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C45" w:rsidRPr="00A20E43" w:rsidRDefault="00137FF5">
      <w:pPr>
        <w:rPr>
          <w:b/>
          <w:sz w:val="28"/>
          <w:szCs w:val="28"/>
        </w:rPr>
      </w:pPr>
      <w:r w:rsidRPr="00A20E43">
        <w:rPr>
          <w:b/>
          <w:sz w:val="28"/>
          <w:szCs w:val="28"/>
        </w:rPr>
        <w:t xml:space="preserve">Marihuana </w:t>
      </w:r>
      <w:r w:rsidR="00CF7451" w:rsidRPr="00A20E43">
        <w:rPr>
          <w:b/>
          <w:sz w:val="28"/>
          <w:szCs w:val="28"/>
        </w:rPr>
        <w:t>Medicinal</w:t>
      </w:r>
      <w:r w:rsidR="00567A33" w:rsidRPr="00A20E43">
        <w:rPr>
          <w:b/>
          <w:sz w:val="28"/>
          <w:szCs w:val="28"/>
        </w:rPr>
        <w:t xml:space="preserve">: </w:t>
      </w:r>
      <w:r w:rsidR="00092883" w:rsidRPr="00A20E43">
        <w:rPr>
          <w:b/>
          <w:sz w:val="28"/>
          <w:szCs w:val="28"/>
        </w:rPr>
        <w:t>su</w:t>
      </w:r>
      <w:r w:rsidR="00965F69" w:rsidRPr="00A20E43">
        <w:rPr>
          <w:b/>
          <w:sz w:val="28"/>
          <w:szCs w:val="28"/>
        </w:rPr>
        <w:t xml:space="preserve"> potencial </w:t>
      </w:r>
      <w:r w:rsidR="00187475" w:rsidRPr="00A20E43">
        <w:rPr>
          <w:b/>
          <w:sz w:val="28"/>
          <w:szCs w:val="28"/>
        </w:rPr>
        <w:t xml:space="preserve">aplicación </w:t>
      </w:r>
      <w:r w:rsidR="00965F69" w:rsidRPr="00A20E43">
        <w:rPr>
          <w:b/>
          <w:sz w:val="28"/>
          <w:szCs w:val="28"/>
        </w:rPr>
        <w:t>como medicamento</w:t>
      </w:r>
      <w:r w:rsidR="003B1DEE" w:rsidRPr="00A20E43">
        <w:rPr>
          <w:b/>
          <w:sz w:val="28"/>
          <w:szCs w:val="28"/>
        </w:rPr>
        <w:t xml:space="preserve"> en diversas patologías</w:t>
      </w:r>
      <w:r w:rsidR="00965F69" w:rsidRPr="00A20E43">
        <w:rPr>
          <w:b/>
          <w:sz w:val="28"/>
          <w:szCs w:val="28"/>
        </w:rPr>
        <w:t xml:space="preserve"> y los</w:t>
      </w:r>
      <w:r w:rsidR="00567A33" w:rsidRPr="00A20E43">
        <w:rPr>
          <w:b/>
          <w:sz w:val="28"/>
          <w:szCs w:val="28"/>
        </w:rPr>
        <w:t xml:space="preserve"> </w:t>
      </w:r>
      <w:r w:rsidR="00965F69" w:rsidRPr="00A20E43">
        <w:rPr>
          <w:b/>
          <w:sz w:val="28"/>
          <w:szCs w:val="28"/>
        </w:rPr>
        <w:t>r</w:t>
      </w:r>
      <w:r w:rsidR="00F308C0">
        <w:rPr>
          <w:b/>
          <w:sz w:val="28"/>
          <w:szCs w:val="28"/>
        </w:rPr>
        <w:t>iesgos que entrañ</w:t>
      </w:r>
      <w:r w:rsidR="009F12A8" w:rsidRPr="00A20E43">
        <w:rPr>
          <w:b/>
          <w:sz w:val="28"/>
          <w:szCs w:val="28"/>
        </w:rPr>
        <w:t>an</w:t>
      </w:r>
      <w:r w:rsidR="00187475" w:rsidRPr="00A20E43">
        <w:rPr>
          <w:b/>
          <w:sz w:val="28"/>
          <w:szCs w:val="28"/>
        </w:rPr>
        <w:t xml:space="preserve"> su uso</w:t>
      </w:r>
      <w:r w:rsidR="00385179" w:rsidRPr="00A20E43">
        <w:rPr>
          <w:b/>
          <w:sz w:val="28"/>
          <w:szCs w:val="28"/>
        </w:rPr>
        <w:t>.</w:t>
      </w:r>
      <w:r w:rsidR="00DA4497">
        <w:rPr>
          <w:b/>
          <w:sz w:val="28"/>
          <w:szCs w:val="28"/>
        </w:rPr>
        <w:t xml:space="preserve"> Breve</w:t>
      </w:r>
      <w:r w:rsidR="009347AD" w:rsidRPr="00A20E43">
        <w:rPr>
          <w:b/>
          <w:sz w:val="28"/>
          <w:szCs w:val="28"/>
        </w:rPr>
        <w:t xml:space="preserve"> Revisión.</w:t>
      </w:r>
    </w:p>
    <w:p w:rsidR="0036467C" w:rsidRDefault="00137FF5">
      <w:pPr>
        <w:rPr>
          <w:i/>
        </w:rPr>
      </w:pPr>
      <w:r w:rsidRPr="000E1B96">
        <w:rPr>
          <w:b/>
          <w:i/>
        </w:rPr>
        <w:t>Luis</w:t>
      </w:r>
      <w:r w:rsidR="00193569" w:rsidRPr="000E1B96">
        <w:rPr>
          <w:b/>
          <w:i/>
        </w:rPr>
        <w:t xml:space="preserve"> Alberto </w:t>
      </w:r>
      <w:r w:rsidR="007943B3" w:rsidRPr="000E1B96">
        <w:rPr>
          <w:b/>
          <w:i/>
        </w:rPr>
        <w:t xml:space="preserve"> Ferrari </w:t>
      </w:r>
      <w:r w:rsidR="00A01B02" w:rsidRPr="00A01B02">
        <w:rPr>
          <w:b/>
          <w:i/>
          <w:vertAlign w:val="superscript"/>
        </w:rPr>
        <w:t>1,2</w:t>
      </w:r>
      <w:r w:rsidR="00A01B02">
        <w:rPr>
          <w:b/>
          <w:i/>
        </w:rPr>
        <w:t xml:space="preserve"> </w:t>
      </w:r>
      <w:r w:rsidR="007943B3" w:rsidRPr="000E1B96">
        <w:rPr>
          <w:b/>
          <w:i/>
        </w:rPr>
        <w:t>y Leda Giannuzzi</w:t>
      </w:r>
      <w:r w:rsidR="00A01B02" w:rsidRPr="00A01B02">
        <w:rPr>
          <w:b/>
          <w:i/>
          <w:vertAlign w:val="superscript"/>
        </w:rPr>
        <w:t>1</w:t>
      </w:r>
      <w:proofErr w:type="gramStart"/>
      <w:r w:rsidR="00A01B02" w:rsidRPr="00A01B02">
        <w:rPr>
          <w:b/>
          <w:i/>
          <w:vertAlign w:val="superscript"/>
        </w:rPr>
        <w:t>,3</w:t>
      </w:r>
      <w:proofErr w:type="gramEnd"/>
    </w:p>
    <w:p w:rsidR="00137FF5" w:rsidRDefault="00A01B02">
      <w:pPr>
        <w:rPr>
          <w:i/>
        </w:rPr>
      </w:pPr>
      <w:r w:rsidRPr="00A01B02">
        <w:rPr>
          <w:i/>
          <w:vertAlign w:val="superscript"/>
        </w:rPr>
        <w:t>1</w:t>
      </w:r>
      <w:r w:rsidR="00137FF5" w:rsidRPr="00137FF5">
        <w:rPr>
          <w:i/>
        </w:rPr>
        <w:t xml:space="preserve">Profesores de Toxicología Avanzada y Química Forense </w:t>
      </w:r>
      <w:r w:rsidR="009679DE">
        <w:rPr>
          <w:i/>
        </w:rPr>
        <w:t xml:space="preserve">de la Facultad de Ciencias Exactas de </w:t>
      </w:r>
      <w:r w:rsidR="000B024C">
        <w:rPr>
          <w:i/>
        </w:rPr>
        <w:t>la Universidad Nacional de La Plata</w:t>
      </w:r>
      <w:r w:rsidR="00137FF5" w:rsidRPr="00137FF5">
        <w:rPr>
          <w:i/>
        </w:rPr>
        <w:t>.</w:t>
      </w:r>
    </w:p>
    <w:p w:rsidR="00A01B02" w:rsidRDefault="00A01B02">
      <w:pPr>
        <w:rPr>
          <w:i/>
        </w:rPr>
      </w:pPr>
      <w:r w:rsidRPr="00A01B02">
        <w:rPr>
          <w:i/>
          <w:vertAlign w:val="superscript"/>
        </w:rPr>
        <w:t>2</w:t>
      </w:r>
      <w:r>
        <w:rPr>
          <w:i/>
        </w:rPr>
        <w:t xml:space="preserve">Lic.en Química, Lic. en Cs Farmacéuticas, </w:t>
      </w:r>
      <w:r w:rsidR="00006D67">
        <w:rPr>
          <w:i/>
        </w:rPr>
        <w:t>Docto</w:t>
      </w:r>
      <w:r>
        <w:rPr>
          <w:i/>
        </w:rPr>
        <w:t>r en Cs Exactas UNLP</w:t>
      </w:r>
      <w:r w:rsidR="00006D67">
        <w:rPr>
          <w:i/>
        </w:rPr>
        <w:t xml:space="preserve">, Esp. </w:t>
      </w:r>
      <w:r>
        <w:rPr>
          <w:i/>
        </w:rPr>
        <w:t>Cons</w:t>
      </w:r>
      <w:r w:rsidR="00006D67">
        <w:rPr>
          <w:i/>
        </w:rPr>
        <w:t>ultor</w:t>
      </w:r>
      <w:r>
        <w:rPr>
          <w:i/>
        </w:rPr>
        <w:t xml:space="preserve"> </w:t>
      </w:r>
      <w:r w:rsidR="00006D67">
        <w:rPr>
          <w:i/>
        </w:rPr>
        <w:t xml:space="preserve">en </w:t>
      </w:r>
      <w:r>
        <w:rPr>
          <w:i/>
        </w:rPr>
        <w:t>Toxicología</w:t>
      </w:r>
      <w:r w:rsidR="00006D67">
        <w:rPr>
          <w:i/>
        </w:rPr>
        <w:t xml:space="preserve">-Revisor </w:t>
      </w:r>
      <w:r w:rsidR="00006D67" w:rsidRPr="00D96A9F">
        <w:rPr>
          <w:i/>
        </w:rPr>
        <w:t>UNODC</w:t>
      </w:r>
      <w:r w:rsidR="00D96A9F">
        <w:rPr>
          <w:i/>
        </w:rPr>
        <w:t xml:space="preserve"> (Oficina de Naciones Unidas para Drogas y Crimen</w:t>
      </w:r>
      <w:r w:rsidR="00473299" w:rsidRPr="00D96A9F">
        <w:rPr>
          <w:i/>
        </w:rPr>
        <w:t>)</w:t>
      </w:r>
      <w:r w:rsidR="00006D67">
        <w:rPr>
          <w:i/>
        </w:rPr>
        <w:t>, Naciones Unidas.</w:t>
      </w:r>
    </w:p>
    <w:p w:rsidR="00006D67" w:rsidRDefault="00006D67">
      <w:pPr>
        <w:rPr>
          <w:i/>
        </w:rPr>
      </w:pPr>
      <w:r w:rsidRPr="00006D67">
        <w:rPr>
          <w:i/>
          <w:vertAlign w:val="superscript"/>
        </w:rPr>
        <w:t>3</w:t>
      </w:r>
      <w:r>
        <w:rPr>
          <w:i/>
        </w:rPr>
        <w:t>Doctora en Ciencias Químicas-Mg.Toxicología-Investigadora Principal de CONICET</w:t>
      </w:r>
    </w:p>
    <w:p w:rsidR="00006D67" w:rsidRPr="00006D67" w:rsidRDefault="00006D67">
      <w:pPr>
        <w:rPr>
          <w:i/>
        </w:rPr>
      </w:pPr>
    </w:p>
    <w:p w:rsidR="00EA6A54" w:rsidRPr="00EA6A54" w:rsidRDefault="00EA6A54" w:rsidP="00EA6A54">
      <w:pPr>
        <w:spacing w:line="240" w:lineRule="auto"/>
        <w:rPr>
          <w:i/>
          <w:sz w:val="20"/>
          <w:szCs w:val="20"/>
        </w:rPr>
      </w:pPr>
      <w:r>
        <w:rPr>
          <w:i/>
        </w:rPr>
        <w:t xml:space="preserve">                               </w:t>
      </w:r>
      <w:r w:rsidR="00D96A9F">
        <w:rPr>
          <w:i/>
        </w:rPr>
        <w:t xml:space="preserve">                              </w:t>
      </w:r>
      <w:r>
        <w:rPr>
          <w:i/>
        </w:rPr>
        <w:t xml:space="preserve"> </w:t>
      </w:r>
      <w:r w:rsidRPr="00EA6A54">
        <w:rPr>
          <w:i/>
          <w:sz w:val="20"/>
          <w:szCs w:val="20"/>
        </w:rPr>
        <w:t>“</w:t>
      </w:r>
      <w:r w:rsidR="00537390">
        <w:rPr>
          <w:i/>
          <w:sz w:val="20"/>
          <w:szCs w:val="20"/>
        </w:rPr>
        <w:t>Tal vez</w:t>
      </w:r>
      <w:r w:rsidR="00D96A9F">
        <w:rPr>
          <w:i/>
          <w:sz w:val="20"/>
          <w:szCs w:val="20"/>
        </w:rPr>
        <w:t>, no podamos cambiar nuestro mundo</w:t>
      </w:r>
      <w:r w:rsidRPr="00EA6A54">
        <w:rPr>
          <w:i/>
          <w:sz w:val="20"/>
          <w:szCs w:val="20"/>
        </w:rPr>
        <w:t xml:space="preserve"> pero si el precio que  </w:t>
      </w:r>
    </w:p>
    <w:p w:rsidR="00EA6A54" w:rsidRPr="00EA6A54" w:rsidRDefault="00EA6A54" w:rsidP="00EA6A54">
      <w:pPr>
        <w:spacing w:line="240" w:lineRule="auto"/>
        <w:rPr>
          <w:sz w:val="20"/>
          <w:szCs w:val="20"/>
        </w:rPr>
      </w:pPr>
      <w:r w:rsidRPr="00EA6A54">
        <w:rPr>
          <w:i/>
          <w:sz w:val="20"/>
          <w:szCs w:val="20"/>
        </w:rPr>
        <w:t xml:space="preserve">                                                                                     </w:t>
      </w:r>
      <w:r>
        <w:rPr>
          <w:i/>
          <w:sz w:val="20"/>
          <w:szCs w:val="20"/>
        </w:rPr>
        <w:t xml:space="preserve">       </w:t>
      </w:r>
      <w:r w:rsidR="00537390">
        <w:rPr>
          <w:i/>
          <w:sz w:val="20"/>
          <w:szCs w:val="20"/>
        </w:rPr>
        <w:t xml:space="preserve"> </w:t>
      </w:r>
      <w:proofErr w:type="gramStart"/>
      <w:r w:rsidR="00537390">
        <w:rPr>
          <w:i/>
          <w:sz w:val="20"/>
          <w:szCs w:val="20"/>
        </w:rPr>
        <w:t>pagamos</w:t>
      </w:r>
      <w:proofErr w:type="gramEnd"/>
      <w:r w:rsidR="00D96A9F">
        <w:rPr>
          <w:i/>
          <w:sz w:val="20"/>
          <w:szCs w:val="20"/>
        </w:rPr>
        <w:t xml:space="preserve"> en el intento por transformarlo</w:t>
      </w:r>
      <w:r w:rsidRPr="00EA6A54">
        <w:rPr>
          <w:i/>
          <w:sz w:val="20"/>
          <w:szCs w:val="20"/>
        </w:rPr>
        <w:t>” L</w:t>
      </w:r>
      <w:r>
        <w:rPr>
          <w:i/>
          <w:sz w:val="20"/>
          <w:szCs w:val="20"/>
        </w:rPr>
        <w:t>.</w:t>
      </w:r>
      <w:r w:rsidRPr="00EA6A54">
        <w:rPr>
          <w:i/>
          <w:sz w:val="20"/>
          <w:szCs w:val="20"/>
        </w:rPr>
        <w:t>A</w:t>
      </w:r>
      <w:r>
        <w:rPr>
          <w:i/>
          <w:sz w:val="20"/>
          <w:szCs w:val="20"/>
        </w:rPr>
        <w:t>.</w:t>
      </w:r>
      <w:r w:rsidRPr="00EA6A54">
        <w:rPr>
          <w:i/>
          <w:sz w:val="20"/>
          <w:szCs w:val="20"/>
        </w:rPr>
        <w:t>F</w:t>
      </w:r>
    </w:p>
    <w:p w:rsidR="00DD58A0" w:rsidRDefault="00DD58A0">
      <w:pPr>
        <w:rPr>
          <w:i/>
        </w:rPr>
      </w:pPr>
    </w:p>
    <w:p w:rsidR="00137FF5" w:rsidRPr="00725E68" w:rsidRDefault="008206A4" w:rsidP="00137FF5">
      <w:pPr>
        <w:pStyle w:val="Prrafodelista"/>
        <w:numPr>
          <w:ilvl w:val="0"/>
          <w:numId w:val="1"/>
        </w:numPr>
        <w:rPr>
          <w:b/>
        </w:rPr>
      </w:pPr>
      <w:r w:rsidRPr="00725E68">
        <w:rPr>
          <w:b/>
        </w:rPr>
        <w:t>Introducción</w:t>
      </w:r>
      <w:r w:rsidR="00137FF5" w:rsidRPr="00725E68">
        <w:rPr>
          <w:b/>
        </w:rPr>
        <w:t>.</w:t>
      </w:r>
    </w:p>
    <w:p w:rsidR="008206A4" w:rsidRDefault="00137FF5" w:rsidP="008206A4">
      <w:pPr>
        <w:jc w:val="both"/>
      </w:pPr>
      <w:r>
        <w:t xml:space="preserve">Si bien </w:t>
      </w:r>
      <w:r w:rsidR="001D06A8">
        <w:t>el</w:t>
      </w:r>
      <w:r>
        <w:t xml:space="preserve"> </w:t>
      </w:r>
      <w:r w:rsidR="006D25F1">
        <w:t>cannabis</w:t>
      </w:r>
      <w:r>
        <w:t xml:space="preserve"> </w:t>
      </w:r>
      <w:proofErr w:type="spellStart"/>
      <w:r>
        <w:t>sp</w:t>
      </w:r>
      <w:proofErr w:type="spellEnd"/>
      <w:r>
        <w:t xml:space="preserve"> ha sido </w:t>
      </w:r>
      <w:r w:rsidR="001D06A8">
        <w:t>utilizado</w:t>
      </w:r>
      <w:r w:rsidR="009D7AB7">
        <w:t xml:space="preserve"> por</w:t>
      </w:r>
      <w:r w:rsidR="009D7AB7" w:rsidRPr="009D7AB7">
        <w:t xml:space="preserve"> </w:t>
      </w:r>
      <w:r w:rsidR="009D7AB7">
        <w:t>diferentes civilizaciones y culturas a través de los siglos,</w:t>
      </w:r>
      <w:r w:rsidR="009347AD">
        <w:t xml:space="preserve"> </w:t>
      </w:r>
      <w:r w:rsidR="00EA6F7C">
        <w:t>tanto para materia prima textil</w:t>
      </w:r>
      <w:r w:rsidR="007D4D6D">
        <w:t xml:space="preserve"> como</w:t>
      </w:r>
      <w:r>
        <w:t xml:space="preserve"> producto</w:t>
      </w:r>
      <w:r w:rsidR="003D2978">
        <w:t xml:space="preserve"> </w:t>
      </w:r>
      <w:r w:rsidR="009347AD">
        <w:t>terapéutico</w:t>
      </w:r>
      <w:r w:rsidR="00D271E5">
        <w:t xml:space="preserve"> en </w:t>
      </w:r>
      <w:r w:rsidR="007D4D6D">
        <w:t>ciertas dolencias</w:t>
      </w:r>
      <w:r w:rsidR="00CF7451">
        <w:t xml:space="preserve">, jamás despertó reacciones tan encontradas y debates </w:t>
      </w:r>
      <w:r w:rsidR="00736500">
        <w:t>tan</w:t>
      </w:r>
      <w:r w:rsidR="008206A4">
        <w:t xml:space="preserve"> acalorados </w:t>
      </w:r>
      <w:r w:rsidR="00736500">
        <w:t xml:space="preserve">como </w:t>
      </w:r>
      <w:r w:rsidR="008206A4">
        <w:t xml:space="preserve">en esta </w:t>
      </w:r>
      <w:r w:rsidR="00736500">
        <w:t>última</w:t>
      </w:r>
      <w:r w:rsidR="000656A6">
        <w:t xml:space="preserve"> </w:t>
      </w:r>
      <w:r w:rsidR="00CF7451">
        <w:t xml:space="preserve"> década.</w:t>
      </w:r>
      <w:r w:rsidR="008206A4">
        <w:t xml:space="preserve"> </w:t>
      </w:r>
    </w:p>
    <w:p w:rsidR="00D772E0" w:rsidRDefault="009F12A8" w:rsidP="008206A4">
      <w:pPr>
        <w:jc w:val="both"/>
        <w:rPr>
          <w:bdr w:val="none" w:sz="0" w:space="0" w:color="auto" w:frame="1"/>
        </w:rPr>
      </w:pPr>
      <w:r>
        <w:t xml:space="preserve">Como ha expresado </w:t>
      </w:r>
      <w:r w:rsidR="008206A4">
        <w:t xml:space="preserve">el Profesor Cohen de </w:t>
      </w:r>
      <w:r w:rsidR="008206A4" w:rsidRPr="008206A4">
        <w:rPr>
          <w:rFonts w:eastAsia="Times New Roman"/>
          <w:bdr w:val="none" w:sz="0" w:space="0" w:color="auto" w:frame="1"/>
          <w:lang w:eastAsia="es-AR"/>
        </w:rPr>
        <w:t>La Universidad Georgetown Law Center</w:t>
      </w:r>
      <w:bookmarkStart w:id="0" w:name="abstract"/>
      <w:bookmarkEnd w:id="0"/>
      <w:r w:rsidR="00834B6D">
        <w:rPr>
          <w:rFonts w:eastAsia="Times New Roman"/>
          <w:bdr w:val="none" w:sz="0" w:space="0" w:color="auto" w:frame="1"/>
          <w:lang w:eastAsia="es-AR"/>
        </w:rPr>
        <w:t xml:space="preserve">: </w:t>
      </w:r>
      <w:r w:rsidR="008206A4">
        <w:rPr>
          <w:bdr w:val="none" w:sz="0" w:space="0" w:color="auto" w:frame="1"/>
        </w:rPr>
        <w:t>y</w:t>
      </w:r>
      <w:r w:rsidR="008206A4" w:rsidRPr="008206A4">
        <w:rPr>
          <w:bdr w:val="none" w:sz="0" w:space="0" w:color="auto" w:frame="1"/>
        </w:rPr>
        <w:t>a sea que</w:t>
      </w:r>
      <w:r w:rsidR="008206A4">
        <w:rPr>
          <w:bdr w:val="none" w:sz="0" w:space="0" w:color="auto" w:frame="1"/>
        </w:rPr>
        <w:t xml:space="preserve"> s</w:t>
      </w:r>
      <w:r w:rsidR="00974B96">
        <w:rPr>
          <w:bdr w:val="none" w:sz="0" w:space="0" w:color="auto" w:frame="1"/>
        </w:rPr>
        <w:t>e deba</w:t>
      </w:r>
      <w:r w:rsidR="008206A4" w:rsidRPr="008206A4">
        <w:rPr>
          <w:bdr w:val="none" w:sz="0" w:space="0" w:color="auto" w:frame="1"/>
        </w:rPr>
        <w:t xml:space="preserve"> conceder</w:t>
      </w:r>
      <w:r w:rsidR="00974B96">
        <w:rPr>
          <w:bdr w:val="none" w:sz="0" w:space="0" w:color="auto" w:frame="1"/>
        </w:rPr>
        <w:t xml:space="preserve"> a</w:t>
      </w:r>
      <w:r w:rsidR="00995750">
        <w:rPr>
          <w:bdr w:val="none" w:sz="0" w:space="0" w:color="auto" w:frame="1"/>
        </w:rPr>
        <w:t xml:space="preserve"> </w:t>
      </w:r>
      <w:r w:rsidR="008206A4">
        <w:rPr>
          <w:bdr w:val="none" w:sz="0" w:space="0" w:color="auto" w:frame="1"/>
        </w:rPr>
        <w:t>la marihuana medicinal</w:t>
      </w:r>
      <w:r w:rsidR="00B51D33">
        <w:rPr>
          <w:bdr w:val="none" w:sz="0" w:space="0" w:color="auto" w:frame="1"/>
        </w:rPr>
        <w:t xml:space="preserve"> </w:t>
      </w:r>
      <w:r w:rsidR="00974B96">
        <w:rPr>
          <w:bdr w:val="none" w:sz="0" w:space="0" w:color="auto" w:frame="1"/>
        </w:rPr>
        <w:t>el</w:t>
      </w:r>
      <w:r w:rsidR="008206A4">
        <w:rPr>
          <w:bdr w:val="none" w:sz="0" w:space="0" w:color="auto" w:frame="1"/>
        </w:rPr>
        <w:t xml:space="preserve"> estatus de un fármaco legítimo o no</w:t>
      </w:r>
      <w:r w:rsidR="0053471B">
        <w:rPr>
          <w:bdr w:val="none" w:sz="0" w:space="0" w:color="auto" w:frame="1"/>
        </w:rPr>
        <w:t xml:space="preserve">, </w:t>
      </w:r>
      <w:r w:rsidR="008206A4" w:rsidRPr="008206A4">
        <w:rPr>
          <w:bdr w:val="none" w:sz="0" w:space="0" w:color="auto" w:frame="1"/>
        </w:rPr>
        <w:t xml:space="preserve"> ha sido </w:t>
      </w:r>
      <w:r w:rsidR="0053471B">
        <w:rPr>
          <w:bdr w:val="none" w:sz="0" w:space="0" w:color="auto" w:frame="1"/>
        </w:rPr>
        <w:t>y aún hoy lo es</w:t>
      </w:r>
      <w:r w:rsidR="002758E4">
        <w:rPr>
          <w:bdr w:val="none" w:sz="0" w:space="0" w:color="auto" w:frame="1"/>
        </w:rPr>
        <w:t>,</w:t>
      </w:r>
      <w:r w:rsidR="0053471B">
        <w:rPr>
          <w:bdr w:val="none" w:sz="0" w:space="0" w:color="auto" w:frame="1"/>
        </w:rPr>
        <w:t xml:space="preserve"> </w:t>
      </w:r>
      <w:r w:rsidR="008206A4" w:rsidRPr="008206A4">
        <w:rPr>
          <w:bdr w:val="none" w:sz="0" w:space="0" w:color="auto" w:frame="1"/>
        </w:rPr>
        <w:t>un tema</w:t>
      </w:r>
      <w:r w:rsidR="00974B96">
        <w:rPr>
          <w:bdr w:val="none" w:sz="0" w:space="0" w:color="auto" w:frame="1"/>
        </w:rPr>
        <w:t xml:space="preserve"> muy</w:t>
      </w:r>
      <w:r w:rsidR="008206A4" w:rsidRPr="008206A4">
        <w:rPr>
          <w:bdr w:val="none" w:sz="0" w:space="0" w:color="auto" w:frame="1"/>
        </w:rPr>
        <w:t xml:space="preserve"> polémico. </w:t>
      </w:r>
    </w:p>
    <w:p w:rsidR="00D772E0" w:rsidRDefault="008206A4" w:rsidP="008206A4">
      <w:pPr>
        <w:jc w:val="both"/>
        <w:rPr>
          <w:bdr w:val="none" w:sz="0" w:space="0" w:color="auto" w:frame="1"/>
        </w:rPr>
      </w:pPr>
      <w:r w:rsidRPr="008206A4">
        <w:rPr>
          <w:bdr w:val="none" w:sz="0" w:space="0" w:color="auto" w:frame="1"/>
        </w:rPr>
        <w:t xml:space="preserve">¿Es </w:t>
      </w:r>
      <w:r w:rsidR="00945D86" w:rsidRPr="008206A4">
        <w:rPr>
          <w:bdr w:val="none" w:sz="0" w:space="0" w:color="auto" w:frame="1"/>
        </w:rPr>
        <w:t xml:space="preserve">realmente </w:t>
      </w:r>
      <w:r w:rsidR="00945D86">
        <w:rPr>
          <w:bdr w:val="none" w:sz="0" w:space="0" w:color="auto" w:frame="1"/>
        </w:rPr>
        <w:t>un fármaco eficaz</w:t>
      </w:r>
      <w:r w:rsidR="00974B96">
        <w:rPr>
          <w:bdr w:val="none" w:sz="0" w:space="0" w:color="auto" w:frame="1"/>
        </w:rPr>
        <w:t>,</w:t>
      </w:r>
      <w:r w:rsidR="00945D86" w:rsidRPr="00945D86">
        <w:rPr>
          <w:bdr w:val="none" w:sz="0" w:space="0" w:color="auto" w:frame="1"/>
        </w:rPr>
        <w:t xml:space="preserve"> </w:t>
      </w:r>
      <w:r w:rsidR="00945D86">
        <w:rPr>
          <w:bdr w:val="none" w:sz="0" w:space="0" w:color="auto" w:frame="1"/>
        </w:rPr>
        <w:t xml:space="preserve">estigmatizado </w:t>
      </w:r>
      <w:r w:rsidRPr="008206A4">
        <w:rPr>
          <w:bdr w:val="none" w:sz="0" w:space="0" w:color="auto" w:frame="1"/>
        </w:rPr>
        <w:t>arbitraria</w:t>
      </w:r>
      <w:r w:rsidR="00945D86">
        <w:rPr>
          <w:bdr w:val="none" w:sz="0" w:space="0" w:color="auto" w:frame="1"/>
        </w:rPr>
        <w:t>mente</w:t>
      </w:r>
      <w:r w:rsidRPr="008206A4">
        <w:rPr>
          <w:bdr w:val="none" w:sz="0" w:space="0" w:color="auto" w:frame="1"/>
        </w:rPr>
        <w:t xml:space="preserve"> por muchos y criminal</w:t>
      </w:r>
      <w:r w:rsidR="003D2978">
        <w:rPr>
          <w:bdr w:val="none" w:sz="0" w:space="0" w:color="auto" w:frame="1"/>
        </w:rPr>
        <w:t>izado</w:t>
      </w:r>
      <w:r w:rsidR="00D772E0">
        <w:rPr>
          <w:bdr w:val="none" w:sz="0" w:space="0" w:color="auto" w:frame="1"/>
        </w:rPr>
        <w:t xml:space="preserve"> </w:t>
      </w:r>
      <w:r w:rsidR="003D2978">
        <w:rPr>
          <w:bdr w:val="none" w:sz="0" w:space="0" w:color="auto" w:frame="1"/>
        </w:rPr>
        <w:t xml:space="preserve">injustamente </w:t>
      </w:r>
      <w:r w:rsidR="00D772E0">
        <w:rPr>
          <w:bdr w:val="none" w:sz="0" w:space="0" w:color="auto" w:frame="1"/>
        </w:rPr>
        <w:t>por los gobiernos</w:t>
      </w:r>
      <w:r w:rsidR="00EA6F7C">
        <w:rPr>
          <w:bdr w:val="none" w:sz="0" w:space="0" w:color="auto" w:frame="1"/>
        </w:rPr>
        <w:t>? ¿P</w:t>
      </w:r>
      <w:r w:rsidR="00945D86">
        <w:rPr>
          <w:bdr w:val="none" w:sz="0" w:space="0" w:color="auto" w:frame="1"/>
        </w:rPr>
        <w:t>osee</w:t>
      </w:r>
      <w:r w:rsidR="00D772E0">
        <w:rPr>
          <w:bdr w:val="none" w:sz="0" w:space="0" w:color="auto" w:frame="1"/>
        </w:rPr>
        <w:t xml:space="preserve"> comprobada eficacia terapéutica y se encuentra </w:t>
      </w:r>
      <w:r w:rsidR="00EA6F7C">
        <w:rPr>
          <w:bdr w:val="none" w:sz="0" w:space="0" w:color="auto" w:frame="1"/>
        </w:rPr>
        <w:t>al mismo tiempo sujeta</w:t>
      </w:r>
      <w:r w:rsidR="00D772E0">
        <w:rPr>
          <w:bdr w:val="none" w:sz="0" w:space="0" w:color="auto" w:frame="1"/>
        </w:rPr>
        <w:t xml:space="preserve"> a muchos efectos adversos? S</w:t>
      </w:r>
      <w:r w:rsidRPr="008206A4">
        <w:rPr>
          <w:bdr w:val="none" w:sz="0" w:space="0" w:color="auto" w:frame="1"/>
        </w:rPr>
        <w:t>us defensores</w:t>
      </w:r>
      <w:r w:rsidR="00D772E0">
        <w:rPr>
          <w:bdr w:val="none" w:sz="0" w:space="0" w:color="auto" w:frame="1"/>
        </w:rPr>
        <w:t>, ¿</w:t>
      </w:r>
      <w:r w:rsidR="00D772E0" w:rsidRPr="008206A4">
        <w:rPr>
          <w:bdr w:val="none" w:sz="0" w:space="0" w:color="auto" w:frame="1"/>
        </w:rPr>
        <w:t>lo</w:t>
      </w:r>
      <w:r w:rsidR="00D772E0">
        <w:rPr>
          <w:bdr w:val="none" w:sz="0" w:space="0" w:color="auto" w:frame="1"/>
        </w:rPr>
        <w:t xml:space="preserve"> promueven</w:t>
      </w:r>
      <w:r w:rsidRPr="008206A4">
        <w:rPr>
          <w:bdr w:val="none" w:sz="0" w:space="0" w:color="auto" w:frame="1"/>
        </w:rPr>
        <w:t xml:space="preserve"> detrás d</w:t>
      </w:r>
      <w:r w:rsidR="00EA6F7C">
        <w:rPr>
          <w:bdr w:val="none" w:sz="0" w:space="0" w:color="auto" w:frame="1"/>
        </w:rPr>
        <w:t>e una pantalla</w:t>
      </w:r>
      <w:r w:rsidR="00D772E0">
        <w:rPr>
          <w:bdr w:val="none" w:sz="0" w:space="0" w:color="auto" w:frame="1"/>
        </w:rPr>
        <w:t xml:space="preserve"> engañosa, </w:t>
      </w:r>
      <w:r w:rsidR="00B51D33">
        <w:rPr>
          <w:bdr w:val="none" w:sz="0" w:space="0" w:color="auto" w:frame="1"/>
        </w:rPr>
        <w:t xml:space="preserve"> bajo el escudo de</w:t>
      </w:r>
      <w:r w:rsidR="00D772E0">
        <w:rPr>
          <w:bdr w:val="none" w:sz="0" w:space="0" w:color="auto" w:frame="1"/>
        </w:rPr>
        <w:t>l uso compasivo para ciertas patologías, con el objeto de</w:t>
      </w:r>
      <w:r w:rsidR="00B51D33">
        <w:rPr>
          <w:bdr w:val="none" w:sz="0" w:space="0" w:color="auto" w:frame="1"/>
        </w:rPr>
        <w:t xml:space="preserve"> lograr que los parlamentos</w:t>
      </w:r>
      <w:r w:rsidRPr="008206A4">
        <w:rPr>
          <w:bdr w:val="none" w:sz="0" w:space="0" w:color="auto" w:frame="1"/>
        </w:rPr>
        <w:t xml:space="preserve"> derogue</w:t>
      </w:r>
      <w:r w:rsidR="00B51D33">
        <w:rPr>
          <w:bdr w:val="none" w:sz="0" w:space="0" w:color="auto" w:frame="1"/>
        </w:rPr>
        <w:t>n su situación</w:t>
      </w:r>
      <w:r w:rsidR="00EA6F7C">
        <w:rPr>
          <w:bdr w:val="none" w:sz="0" w:space="0" w:color="auto" w:frame="1"/>
        </w:rPr>
        <w:t xml:space="preserve"> legal</w:t>
      </w:r>
      <w:r w:rsidR="00B51D33">
        <w:rPr>
          <w:bdr w:val="none" w:sz="0" w:space="0" w:color="auto" w:frame="1"/>
        </w:rPr>
        <w:t xml:space="preserve"> de</w:t>
      </w:r>
      <w:r w:rsidR="00EA6F7C">
        <w:rPr>
          <w:bdr w:val="none" w:sz="0" w:space="0" w:color="auto" w:frame="1"/>
        </w:rPr>
        <w:t xml:space="preserve"> inutilidad médica</w:t>
      </w:r>
      <w:r w:rsidR="009347AD">
        <w:rPr>
          <w:bdr w:val="none" w:sz="0" w:space="0" w:color="auto" w:frame="1"/>
        </w:rPr>
        <w:t xml:space="preserve"> y por ende retirarl</w:t>
      </w:r>
      <w:r w:rsidR="00D772E0">
        <w:rPr>
          <w:bdr w:val="none" w:sz="0" w:space="0" w:color="auto" w:frame="1"/>
        </w:rPr>
        <w:t xml:space="preserve">o de las </w:t>
      </w:r>
      <w:r w:rsidR="00995750">
        <w:rPr>
          <w:bdr w:val="none" w:sz="0" w:space="0" w:color="auto" w:frame="1"/>
        </w:rPr>
        <w:t>listas de sus</w:t>
      </w:r>
      <w:r w:rsidR="00EA6F7C">
        <w:rPr>
          <w:bdr w:val="none" w:sz="0" w:space="0" w:color="auto" w:frame="1"/>
        </w:rPr>
        <w:t>tancias prohibidas, facilitando de este modo</w:t>
      </w:r>
      <w:r w:rsidR="00995750">
        <w:rPr>
          <w:bdr w:val="none" w:sz="0" w:space="0" w:color="auto" w:frame="1"/>
        </w:rPr>
        <w:t xml:space="preserve"> el consumo recreativo?</w:t>
      </w:r>
    </w:p>
    <w:p w:rsidR="00834B6D" w:rsidRDefault="0072305A" w:rsidP="008206A4">
      <w:pPr>
        <w:jc w:val="both"/>
        <w:rPr>
          <w:bdr w:val="none" w:sz="0" w:space="0" w:color="auto" w:frame="1"/>
        </w:rPr>
      </w:pPr>
      <w:r>
        <w:rPr>
          <w:bdr w:val="none" w:sz="0" w:space="0" w:color="auto" w:frame="1"/>
        </w:rPr>
        <w:t>Parece</w:t>
      </w:r>
      <w:r w:rsidR="003B1DEE">
        <w:rPr>
          <w:bdr w:val="none" w:sz="0" w:space="0" w:color="auto" w:frame="1"/>
        </w:rPr>
        <w:t>ría</w:t>
      </w:r>
      <w:r>
        <w:rPr>
          <w:bdr w:val="none" w:sz="0" w:space="0" w:color="auto" w:frame="1"/>
        </w:rPr>
        <w:t xml:space="preserve"> que se ha instalado en el pe</w:t>
      </w:r>
      <w:r w:rsidR="00043C8B">
        <w:rPr>
          <w:bdr w:val="none" w:sz="0" w:space="0" w:color="auto" w:frame="1"/>
        </w:rPr>
        <w:t>nsamiento del ciudadano común,</w:t>
      </w:r>
      <w:r>
        <w:rPr>
          <w:bdr w:val="none" w:sz="0" w:space="0" w:color="auto" w:frame="1"/>
        </w:rPr>
        <w:t xml:space="preserve"> que ha llegado la</w:t>
      </w:r>
      <w:r w:rsidR="00D772E0">
        <w:rPr>
          <w:bdr w:val="none" w:sz="0" w:space="0" w:color="auto" w:frame="1"/>
        </w:rPr>
        <w:t xml:space="preserve"> hora</w:t>
      </w:r>
      <w:r w:rsidR="00974B96">
        <w:rPr>
          <w:bdr w:val="none" w:sz="0" w:space="0" w:color="auto" w:frame="1"/>
        </w:rPr>
        <w:t xml:space="preserve"> </w:t>
      </w:r>
      <w:r w:rsidR="003A72CC">
        <w:rPr>
          <w:bdr w:val="none" w:sz="0" w:space="0" w:color="auto" w:frame="1"/>
        </w:rPr>
        <w:t>de definir si</w:t>
      </w:r>
      <w:r w:rsidR="00D772E0">
        <w:rPr>
          <w:bdr w:val="none" w:sz="0" w:space="0" w:color="auto" w:frame="1"/>
        </w:rPr>
        <w:t xml:space="preserve"> el </w:t>
      </w:r>
      <w:r w:rsidR="006D25F1">
        <w:rPr>
          <w:bdr w:val="none" w:sz="0" w:space="0" w:color="auto" w:frame="1"/>
        </w:rPr>
        <w:t>cannabis</w:t>
      </w:r>
      <w:r w:rsidR="00D772E0">
        <w:rPr>
          <w:bdr w:val="none" w:sz="0" w:space="0" w:color="auto" w:frame="1"/>
        </w:rPr>
        <w:t xml:space="preserve"> debe dejar</w:t>
      </w:r>
      <w:r>
        <w:rPr>
          <w:bdr w:val="none" w:sz="0" w:space="0" w:color="auto" w:frame="1"/>
        </w:rPr>
        <w:t xml:space="preserve"> de ser una sustancia prohibida o bien resulta</w:t>
      </w:r>
      <w:r w:rsidR="00EA6F7C">
        <w:rPr>
          <w:bdr w:val="none" w:sz="0" w:space="0" w:color="auto" w:frame="1"/>
        </w:rPr>
        <w:t xml:space="preserve"> esto</w:t>
      </w:r>
      <w:r>
        <w:rPr>
          <w:bdr w:val="none" w:sz="0" w:space="0" w:color="auto" w:frame="1"/>
        </w:rPr>
        <w:t xml:space="preserve"> </w:t>
      </w:r>
      <w:r w:rsidR="00043C8B">
        <w:rPr>
          <w:bdr w:val="none" w:sz="0" w:space="0" w:color="auto" w:frame="1"/>
        </w:rPr>
        <w:t xml:space="preserve">un planteo </w:t>
      </w:r>
      <w:r>
        <w:rPr>
          <w:bdr w:val="none" w:sz="0" w:space="0" w:color="auto" w:frame="1"/>
        </w:rPr>
        <w:t xml:space="preserve">extemporáneo </w:t>
      </w:r>
      <w:r w:rsidR="00D271E5">
        <w:rPr>
          <w:bdr w:val="none" w:sz="0" w:space="0" w:color="auto" w:frame="1"/>
        </w:rPr>
        <w:t>y debe permanecer proscrita</w:t>
      </w:r>
      <w:r w:rsidR="00D772E0">
        <w:rPr>
          <w:bdr w:val="none" w:sz="0" w:space="0" w:color="auto" w:frame="1"/>
        </w:rPr>
        <w:t>.</w:t>
      </w:r>
    </w:p>
    <w:p w:rsidR="00974B96" w:rsidRDefault="00974B96" w:rsidP="008206A4">
      <w:pPr>
        <w:jc w:val="both"/>
        <w:rPr>
          <w:bdr w:val="none" w:sz="0" w:space="0" w:color="auto" w:frame="1"/>
        </w:rPr>
      </w:pPr>
      <w:r>
        <w:rPr>
          <w:bdr w:val="none" w:sz="0" w:space="0" w:color="auto" w:frame="1"/>
        </w:rPr>
        <w:t>Estas y muchas otras cuestiones se gatillan a l</w:t>
      </w:r>
      <w:r w:rsidR="003A72CC">
        <w:rPr>
          <w:bdr w:val="none" w:sz="0" w:space="0" w:color="auto" w:frame="1"/>
        </w:rPr>
        <w:t>a hora de debatir el estado actual</w:t>
      </w:r>
      <w:r>
        <w:rPr>
          <w:bdr w:val="none" w:sz="0" w:space="0" w:color="auto" w:frame="1"/>
        </w:rPr>
        <w:t xml:space="preserve"> del</w:t>
      </w:r>
      <w:r w:rsidR="003A72CC">
        <w:rPr>
          <w:bdr w:val="none" w:sz="0" w:space="0" w:color="auto" w:frame="1"/>
        </w:rPr>
        <w:t xml:space="preserve"> conocimiento científico</w:t>
      </w:r>
      <w:r w:rsidR="0072305A">
        <w:rPr>
          <w:bdr w:val="none" w:sz="0" w:space="0" w:color="auto" w:frame="1"/>
        </w:rPr>
        <w:t>,</w:t>
      </w:r>
      <w:r>
        <w:rPr>
          <w:bdr w:val="none" w:sz="0" w:space="0" w:color="auto" w:frame="1"/>
        </w:rPr>
        <w:t xml:space="preserve"> respe</w:t>
      </w:r>
      <w:r w:rsidR="00871D70">
        <w:rPr>
          <w:bdr w:val="none" w:sz="0" w:space="0" w:color="auto" w:frame="1"/>
        </w:rPr>
        <w:t>cto al verdadero potencial del</w:t>
      </w:r>
      <w:r>
        <w:rPr>
          <w:bdr w:val="none" w:sz="0" w:space="0" w:color="auto" w:frame="1"/>
        </w:rPr>
        <w:t xml:space="preserve"> </w:t>
      </w:r>
      <w:r w:rsidR="006D25F1">
        <w:rPr>
          <w:bdr w:val="none" w:sz="0" w:space="0" w:color="auto" w:frame="1"/>
        </w:rPr>
        <w:t>cannabis</w:t>
      </w:r>
      <w:r w:rsidR="002019D9">
        <w:rPr>
          <w:bdr w:val="none" w:sz="0" w:space="0" w:color="auto" w:frame="1"/>
        </w:rPr>
        <w:t xml:space="preserve"> </w:t>
      </w:r>
      <w:proofErr w:type="spellStart"/>
      <w:r w:rsidR="002019D9">
        <w:rPr>
          <w:bdr w:val="none" w:sz="0" w:space="0" w:color="auto" w:frame="1"/>
        </w:rPr>
        <w:t>sp</w:t>
      </w:r>
      <w:proofErr w:type="spellEnd"/>
      <w:r w:rsidR="002019D9">
        <w:rPr>
          <w:bdr w:val="none" w:sz="0" w:space="0" w:color="auto" w:frame="1"/>
        </w:rPr>
        <w:t xml:space="preserve"> para uso medicinal</w:t>
      </w:r>
      <w:r w:rsidR="007F69EB">
        <w:rPr>
          <w:bdr w:val="none" w:sz="0" w:space="0" w:color="auto" w:frame="1"/>
        </w:rPr>
        <w:t xml:space="preserve"> a partir</w:t>
      </w:r>
      <w:r>
        <w:rPr>
          <w:bdr w:val="none" w:sz="0" w:space="0" w:color="auto" w:frame="1"/>
        </w:rPr>
        <w:t xml:space="preserve"> de los </w:t>
      </w:r>
      <w:r w:rsidR="00B30E41">
        <w:rPr>
          <w:bdr w:val="none" w:sz="0" w:space="0" w:color="auto" w:frame="1"/>
        </w:rPr>
        <w:t xml:space="preserve">últimos resultados </w:t>
      </w:r>
      <w:r w:rsidR="00FE618C">
        <w:rPr>
          <w:bdr w:val="none" w:sz="0" w:space="0" w:color="auto" w:frame="1"/>
        </w:rPr>
        <w:t xml:space="preserve">alcanzados </w:t>
      </w:r>
      <w:r w:rsidR="00B30E41">
        <w:rPr>
          <w:bdr w:val="none" w:sz="0" w:space="0" w:color="auto" w:frame="1"/>
        </w:rPr>
        <w:t xml:space="preserve">por </w:t>
      </w:r>
      <w:r>
        <w:rPr>
          <w:bdr w:val="none" w:sz="0" w:space="0" w:color="auto" w:frame="1"/>
        </w:rPr>
        <w:t xml:space="preserve">estudios </w:t>
      </w:r>
      <w:r w:rsidR="002019D9">
        <w:rPr>
          <w:bdr w:val="none" w:sz="0" w:space="0" w:color="auto" w:frame="1"/>
        </w:rPr>
        <w:t>científico</w:t>
      </w:r>
      <w:r w:rsidR="00B30E41">
        <w:rPr>
          <w:bdr w:val="none" w:sz="0" w:space="0" w:color="auto" w:frame="1"/>
        </w:rPr>
        <w:t>s</w:t>
      </w:r>
      <w:r w:rsidR="00995750">
        <w:rPr>
          <w:bdr w:val="none" w:sz="0" w:space="0" w:color="auto" w:frame="1"/>
        </w:rPr>
        <w:t>,</w:t>
      </w:r>
      <w:r w:rsidR="00567A33">
        <w:rPr>
          <w:bdr w:val="none" w:sz="0" w:space="0" w:color="auto" w:frame="1"/>
        </w:rPr>
        <w:t xml:space="preserve"> mediante</w:t>
      </w:r>
      <w:r w:rsidR="003A72CC">
        <w:rPr>
          <w:bdr w:val="none" w:sz="0" w:space="0" w:color="auto" w:frame="1"/>
        </w:rPr>
        <w:t xml:space="preserve"> investigaciones </w:t>
      </w:r>
      <w:r w:rsidR="00D94F31">
        <w:rPr>
          <w:bdr w:val="none" w:sz="0" w:space="0" w:color="auto" w:frame="1"/>
        </w:rPr>
        <w:t>serias, publicadas</w:t>
      </w:r>
      <w:r w:rsidR="003A72CC">
        <w:rPr>
          <w:bdr w:val="none" w:sz="0" w:space="0" w:color="auto" w:frame="1"/>
        </w:rPr>
        <w:t xml:space="preserve"> en revistas</w:t>
      </w:r>
      <w:r w:rsidR="00995750">
        <w:rPr>
          <w:bdr w:val="none" w:sz="0" w:space="0" w:color="auto" w:frame="1"/>
        </w:rPr>
        <w:t xml:space="preserve"> arbitradas</w:t>
      </w:r>
      <w:r w:rsidR="00871D70">
        <w:rPr>
          <w:bdr w:val="none" w:sz="0" w:space="0" w:color="auto" w:frame="1"/>
        </w:rPr>
        <w:t xml:space="preserve"> </w:t>
      </w:r>
      <w:r w:rsidR="00787C86">
        <w:rPr>
          <w:bdr w:val="none" w:sz="0" w:space="0" w:color="auto" w:frame="1"/>
        </w:rPr>
        <w:t>y conducidas por reconocidos investigadores</w:t>
      </w:r>
      <w:r w:rsidR="00043C8B" w:rsidRPr="00043C8B">
        <w:rPr>
          <w:bdr w:val="none" w:sz="0" w:space="0" w:color="auto" w:frame="1"/>
        </w:rPr>
        <w:t xml:space="preserve"> </w:t>
      </w:r>
      <w:r w:rsidR="00043C8B">
        <w:rPr>
          <w:bdr w:val="none" w:sz="0" w:space="0" w:color="auto" w:frame="1"/>
        </w:rPr>
        <w:t>internacionales</w:t>
      </w:r>
      <w:r w:rsidR="00787C86">
        <w:rPr>
          <w:bdr w:val="none" w:sz="0" w:space="0" w:color="auto" w:frame="1"/>
        </w:rPr>
        <w:t xml:space="preserve">. </w:t>
      </w:r>
    </w:p>
    <w:p w:rsidR="001525D3" w:rsidRDefault="006E43E9" w:rsidP="008206A4">
      <w:pPr>
        <w:jc w:val="both"/>
        <w:rPr>
          <w:bdr w:val="none" w:sz="0" w:space="0" w:color="auto" w:frame="1"/>
        </w:rPr>
      </w:pPr>
      <w:r>
        <w:rPr>
          <w:bdr w:val="none" w:sz="0" w:space="0" w:color="auto" w:frame="1"/>
        </w:rPr>
        <w:lastRenderedPageBreak/>
        <w:t>Adicionalmente, i</w:t>
      </w:r>
      <w:r w:rsidR="001525D3">
        <w:rPr>
          <w:bdr w:val="none" w:sz="0" w:space="0" w:color="auto" w:frame="1"/>
        </w:rPr>
        <w:t xml:space="preserve">ncluimos un </w:t>
      </w:r>
      <w:r>
        <w:rPr>
          <w:bdr w:val="none" w:sz="0" w:space="0" w:color="auto" w:frame="1"/>
        </w:rPr>
        <w:t xml:space="preserve">breve </w:t>
      </w:r>
      <w:r w:rsidR="001525D3">
        <w:rPr>
          <w:bdr w:val="none" w:sz="0" w:space="0" w:color="auto" w:frame="1"/>
        </w:rPr>
        <w:t>ítem</w:t>
      </w:r>
      <w:r w:rsidR="00B30E41">
        <w:rPr>
          <w:bdr w:val="none" w:sz="0" w:space="0" w:color="auto" w:frame="1"/>
        </w:rPr>
        <w:t xml:space="preserve"> </w:t>
      </w:r>
      <w:r w:rsidR="001525D3">
        <w:rPr>
          <w:bdr w:val="none" w:sz="0" w:space="0" w:color="auto" w:frame="1"/>
        </w:rPr>
        <w:t>sobre el uso recreacional, no médico, porque entendemos que</w:t>
      </w:r>
      <w:r w:rsidR="0066163A">
        <w:rPr>
          <w:bdr w:val="none" w:sz="0" w:space="0" w:color="auto" w:frame="1"/>
        </w:rPr>
        <w:t xml:space="preserve"> </w:t>
      </w:r>
      <w:r w:rsidR="00456B10">
        <w:rPr>
          <w:bdr w:val="none" w:sz="0" w:space="0" w:color="auto" w:frame="1"/>
        </w:rPr>
        <w:t xml:space="preserve">en este último caso, </w:t>
      </w:r>
      <w:r w:rsidR="0066163A">
        <w:rPr>
          <w:bdr w:val="none" w:sz="0" w:space="0" w:color="auto" w:frame="1"/>
        </w:rPr>
        <w:t>algunas formas de consumo, tal como el fumado,</w:t>
      </w:r>
      <w:r w:rsidR="001525D3">
        <w:rPr>
          <w:bdr w:val="none" w:sz="0" w:space="0" w:color="auto" w:frame="1"/>
        </w:rPr>
        <w:t xml:space="preserve"> </w:t>
      </w:r>
      <w:r w:rsidR="00456B10">
        <w:rPr>
          <w:bdr w:val="none" w:sz="0" w:space="0" w:color="auto" w:frame="1"/>
        </w:rPr>
        <w:t xml:space="preserve">es aplicada en ciertas terapias </w:t>
      </w:r>
      <w:r w:rsidR="001525D3">
        <w:rPr>
          <w:bdr w:val="none" w:sz="0" w:space="0" w:color="auto" w:frame="1"/>
        </w:rPr>
        <w:t xml:space="preserve"> que se mencionan en este escrito; además, los efectos adversos y </w:t>
      </w:r>
      <w:r w:rsidR="00070248">
        <w:rPr>
          <w:bdr w:val="none" w:sz="0" w:space="0" w:color="auto" w:frame="1"/>
        </w:rPr>
        <w:t xml:space="preserve">los </w:t>
      </w:r>
      <w:r w:rsidR="001525D3">
        <w:rPr>
          <w:bdr w:val="none" w:sz="0" w:space="0" w:color="auto" w:frame="1"/>
        </w:rPr>
        <w:t xml:space="preserve">riesgos referidos para el uso recreacional </w:t>
      </w:r>
      <w:r w:rsidR="00456B10">
        <w:rPr>
          <w:bdr w:val="none" w:sz="0" w:space="0" w:color="auto" w:frame="1"/>
        </w:rPr>
        <w:t>son muy similares a los observado</w:t>
      </w:r>
      <w:r w:rsidR="00070248">
        <w:rPr>
          <w:bdr w:val="none" w:sz="0" w:space="0" w:color="auto" w:frame="1"/>
        </w:rPr>
        <w:t>s</w:t>
      </w:r>
      <w:r w:rsidR="00456B10">
        <w:rPr>
          <w:bdr w:val="none" w:sz="0" w:space="0" w:color="auto" w:frame="1"/>
        </w:rPr>
        <w:t xml:space="preserve"> en la administración del </w:t>
      </w:r>
      <w:r w:rsidR="006D25F1">
        <w:rPr>
          <w:bdr w:val="none" w:sz="0" w:space="0" w:color="auto" w:frame="1"/>
        </w:rPr>
        <w:t>cannabis</w:t>
      </w:r>
      <w:r w:rsidR="00456B10">
        <w:rPr>
          <w:bdr w:val="none" w:sz="0" w:space="0" w:color="auto" w:frame="1"/>
        </w:rPr>
        <w:t xml:space="preserve"> fumado en </w:t>
      </w:r>
      <w:r w:rsidR="00070248">
        <w:rPr>
          <w:bdr w:val="none" w:sz="0" w:space="0" w:color="auto" w:frame="1"/>
        </w:rPr>
        <w:t xml:space="preserve">personas que sufren </w:t>
      </w:r>
      <w:r w:rsidR="00456B10">
        <w:rPr>
          <w:bdr w:val="none" w:sz="0" w:space="0" w:color="auto" w:frame="1"/>
        </w:rPr>
        <w:t>determinadas</w:t>
      </w:r>
      <w:r w:rsidR="001525D3">
        <w:rPr>
          <w:bdr w:val="none" w:sz="0" w:space="0" w:color="auto" w:frame="1"/>
        </w:rPr>
        <w:t xml:space="preserve"> patologías.</w:t>
      </w:r>
    </w:p>
    <w:p w:rsidR="00AB273F" w:rsidRDefault="00AB273F" w:rsidP="008206A4">
      <w:pPr>
        <w:jc w:val="both"/>
        <w:rPr>
          <w:bdr w:val="none" w:sz="0" w:space="0" w:color="auto" w:frame="1"/>
        </w:rPr>
      </w:pPr>
      <w:r>
        <w:rPr>
          <w:bdr w:val="none" w:sz="0" w:space="0" w:color="auto" w:frame="1"/>
        </w:rPr>
        <w:t xml:space="preserve">En esta breve revisión nos centraremos principalmente en </w:t>
      </w:r>
      <w:r w:rsidR="00F128A3">
        <w:rPr>
          <w:bdr w:val="none" w:sz="0" w:space="0" w:color="auto" w:frame="1"/>
        </w:rPr>
        <w:t>las investigaciones sobre el uso terapéutico del</w:t>
      </w:r>
      <w:r w:rsidR="00AC3A5D">
        <w:rPr>
          <w:bdr w:val="none" w:sz="0" w:space="0" w:color="auto" w:frame="1"/>
        </w:rPr>
        <w:t xml:space="preserve"> </w:t>
      </w:r>
      <w:r w:rsidR="006D25F1">
        <w:rPr>
          <w:bdr w:val="none" w:sz="0" w:space="0" w:color="auto" w:frame="1"/>
        </w:rPr>
        <w:t>cannabis</w:t>
      </w:r>
      <w:r w:rsidR="00F128A3">
        <w:rPr>
          <w:bdr w:val="none" w:sz="0" w:space="0" w:color="auto" w:frame="1"/>
        </w:rPr>
        <w:t xml:space="preserve"> en </w:t>
      </w:r>
      <w:r w:rsidR="00AC3A5D">
        <w:rPr>
          <w:bdr w:val="none" w:sz="0" w:space="0" w:color="auto" w:frame="1"/>
        </w:rPr>
        <w:t>aquellas enfermedades,</w:t>
      </w:r>
      <w:r>
        <w:rPr>
          <w:bdr w:val="none" w:sz="0" w:space="0" w:color="auto" w:frame="1"/>
        </w:rPr>
        <w:t xml:space="preserve"> tal como las epilepsias refractarias, como adyuvante de los protocolos </w:t>
      </w:r>
      <w:proofErr w:type="spellStart"/>
      <w:r>
        <w:rPr>
          <w:bdr w:val="none" w:sz="0" w:space="0" w:color="auto" w:frame="1"/>
        </w:rPr>
        <w:t>quimioterápicos</w:t>
      </w:r>
      <w:proofErr w:type="spellEnd"/>
      <w:r>
        <w:rPr>
          <w:bdr w:val="none" w:sz="0" w:space="0" w:color="auto" w:frame="1"/>
        </w:rPr>
        <w:t xml:space="preserve"> en enfermedades oncológicas</w:t>
      </w:r>
      <w:r w:rsidR="00065F72">
        <w:rPr>
          <w:bdr w:val="none" w:sz="0" w:space="0" w:color="auto" w:frame="1"/>
        </w:rPr>
        <w:t>, glaucoma</w:t>
      </w:r>
      <w:r>
        <w:rPr>
          <w:bdr w:val="none" w:sz="0" w:space="0" w:color="auto" w:frame="1"/>
        </w:rPr>
        <w:t xml:space="preserve"> y en esclerosis múltiple. Asimismo comentaremos los fundamentos vertidos en los proyectos de Ley presentados ante la Honorable Cámara de Diputados de la Nación, a la luz del conocimiento científico</w:t>
      </w:r>
      <w:r w:rsidR="00AC3A5D">
        <w:rPr>
          <w:bdr w:val="none" w:sz="0" w:space="0" w:color="auto" w:frame="1"/>
        </w:rPr>
        <w:t>.</w:t>
      </w:r>
    </w:p>
    <w:p w:rsidR="00AC3A5D" w:rsidRPr="00B30E41" w:rsidRDefault="00AC3A5D" w:rsidP="00AC3A5D">
      <w:pPr>
        <w:jc w:val="both"/>
        <w:rPr>
          <w:color w:val="FF0000"/>
          <w:bdr w:val="none" w:sz="0" w:space="0" w:color="auto" w:frame="1"/>
        </w:rPr>
      </w:pPr>
      <w:r>
        <w:rPr>
          <w:bdr w:val="none" w:sz="0" w:space="0" w:color="auto" w:frame="1"/>
        </w:rPr>
        <w:t>Nos hemos preguntado si l</w:t>
      </w:r>
      <w:r w:rsidR="00CD0EDB" w:rsidRPr="00BF3014">
        <w:rPr>
          <w:bdr w:val="none" w:sz="0" w:space="0" w:color="auto" w:frame="1"/>
        </w:rPr>
        <w:t>os proyectos de ley que han sido presentados en nuestro parlamento argentino para ser debatido</w:t>
      </w:r>
      <w:r w:rsidR="001525D3">
        <w:rPr>
          <w:bdr w:val="none" w:sz="0" w:space="0" w:color="auto" w:frame="1"/>
        </w:rPr>
        <w:t>s</w:t>
      </w:r>
      <w:r w:rsidR="00065F72">
        <w:rPr>
          <w:bdr w:val="none" w:sz="0" w:space="0" w:color="auto" w:frame="1"/>
        </w:rPr>
        <w:t xml:space="preserve"> </w:t>
      </w:r>
      <w:r>
        <w:rPr>
          <w:bdr w:val="none" w:sz="0" w:space="0" w:color="auto" w:frame="1"/>
        </w:rPr>
        <w:t xml:space="preserve"> </w:t>
      </w:r>
      <w:r w:rsidR="00CD0EDB" w:rsidRPr="00BF3014">
        <w:rPr>
          <w:bdr w:val="none" w:sz="0" w:space="0" w:color="auto" w:frame="1"/>
        </w:rPr>
        <w:t>poseen bases o fundamentos cientí</w:t>
      </w:r>
      <w:r>
        <w:rPr>
          <w:bdr w:val="none" w:sz="0" w:space="0" w:color="auto" w:frame="1"/>
        </w:rPr>
        <w:t>ficos razonables y consensuados</w:t>
      </w:r>
      <w:r w:rsidR="00070248">
        <w:rPr>
          <w:bdr w:val="none" w:sz="0" w:space="0" w:color="auto" w:frame="1"/>
        </w:rPr>
        <w:t>. E</w:t>
      </w:r>
      <w:r w:rsidR="00CD0EDB" w:rsidRPr="00BF3014">
        <w:rPr>
          <w:bdr w:val="none" w:sz="0" w:space="0" w:color="auto" w:frame="1"/>
        </w:rPr>
        <w:t>xiste en nuestro país algún antecedente legal que haya contemplado el uso de marihuana con fines terapéuticos o de in</w:t>
      </w:r>
      <w:r>
        <w:rPr>
          <w:bdr w:val="none" w:sz="0" w:space="0" w:color="auto" w:frame="1"/>
        </w:rPr>
        <w:t>vestigación médica en el pasado</w:t>
      </w:r>
      <w:proofErr w:type="gramStart"/>
      <w:r w:rsidR="00070248">
        <w:rPr>
          <w:bdr w:val="none" w:sz="0" w:space="0" w:color="auto" w:frame="1"/>
        </w:rPr>
        <w:t>?</w:t>
      </w:r>
      <w:proofErr w:type="gramEnd"/>
      <w:r w:rsidR="00070248">
        <w:rPr>
          <w:bdr w:val="none" w:sz="0" w:space="0" w:color="auto" w:frame="1"/>
        </w:rPr>
        <w:t xml:space="preserve"> </w:t>
      </w:r>
      <w:r>
        <w:rPr>
          <w:bdr w:val="none" w:sz="0" w:space="0" w:color="auto" w:frame="1"/>
        </w:rPr>
        <w:t xml:space="preserve"> Además,</w:t>
      </w:r>
      <w:r w:rsidR="001525D3">
        <w:rPr>
          <w:bdr w:val="none" w:sz="0" w:space="0" w:color="auto" w:frame="1"/>
        </w:rPr>
        <w:t xml:space="preserve"> </w:t>
      </w:r>
      <w:r>
        <w:rPr>
          <w:bdr w:val="none" w:sz="0" w:space="0" w:color="auto" w:frame="1"/>
        </w:rPr>
        <w:t>¿H</w:t>
      </w:r>
      <w:r w:rsidRPr="00BF3014">
        <w:rPr>
          <w:bdr w:val="none" w:sz="0" w:space="0" w:color="auto" w:frame="1"/>
        </w:rPr>
        <w:t xml:space="preserve">abría una alternativa que pudiera aplicarse con fines terapéuticos compasivos y de investigación exclusivamente, mediante el estricto uso mínimo y controlado por organismos gubernamentales pertinentes?  Estas y otras cuestiones </w:t>
      </w:r>
      <w:r>
        <w:rPr>
          <w:bdr w:val="none" w:sz="0" w:space="0" w:color="auto" w:frame="1"/>
        </w:rPr>
        <w:t>iremos desarrollando</w:t>
      </w:r>
      <w:r w:rsidRPr="00BF3014">
        <w:rPr>
          <w:bdr w:val="none" w:sz="0" w:space="0" w:color="auto" w:frame="1"/>
        </w:rPr>
        <w:t xml:space="preserve"> en esta breve revisión.</w:t>
      </w:r>
      <w:r>
        <w:rPr>
          <w:bdr w:val="none" w:sz="0" w:space="0" w:color="auto" w:frame="1"/>
        </w:rPr>
        <w:t xml:space="preserve"> </w:t>
      </w:r>
    </w:p>
    <w:p w:rsidR="00F66169" w:rsidRDefault="00CD0EDB" w:rsidP="008206A4">
      <w:pPr>
        <w:jc w:val="both"/>
        <w:rPr>
          <w:bdr w:val="none" w:sz="0" w:space="0" w:color="auto" w:frame="1"/>
        </w:rPr>
      </w:pPr>
      <w:r w:rsidRPr="00BF3014">
        <w:rPr>
          <w:bdr w:val="none" w:sz="0" w:space="0" w:color="auto" w:frame="1"/>
        </w:rPr>
        <w:t>Este escrito pretende contribuir a un debate objetivo, basado en el conocimiento científico, no en lo anecdótico, folclórico o en base a opiniones de páginas web que aportan visiones sin referencias científicas</w:t>
      </w:r>
      <w:r>
        <w:rPr>
          <w:bdr w:val="none" w:sz="0" w:space="0" w:color="auto" w:frame="1"/>
        </w:rPr>
        <w:t xml:space="preserve"> comprobables. </w:t>
      </w:r>
      <w:r w:rsidR="00AB7F3C">
        <w:rPr>
          <w:bdr w:val="none" w:sz="0" w:space="0" w:color="auto" w:frame="1"/>
        </w:rPr>
        <w:t>P</w:t>
      </w:r>
      <w:r w:rsidR="00B30E41" w:rsidRPr="00AC3A5D">
        <w:rPr>
          <w:bdr w:val="none" w:sz="0" w:space="0" w:color="auto" w:frame="1"/>
        </w:rPr>
        <w:t>retende</w:t>
      </w:r>
      <w:r w:rsidR="00AB7F3C">
        <w:rPr>
          <w:bdr w:val="none" w:sz="0" w:space="0" w:color="auto" w:frame="1"/>
        </w:rPr>
        <w:t>mos</w:t>
      </w:r>
      <w:r w:rsidR="00B30E41" w:rsidRPr="00AC3A5D">
        <w:rPr>
          <w:bdr w:val="none" w:sz="0" w:space="0" w:color="auto" w:frame="1"/>
        </w:rPr>
        <w:t xml:space="preserve"> colaborar con</w:t>
      </w:r>
      <w:r w:rsidR="00CF7413">
        <w:rPr>
          <w:bdr w:val="none" w:sz="0" w:space="0" w:color="auto" w:frame="1"/>
        </w:rPr>
        <w:t xml:space="preserve"> quienes corresponde</w:t>
      </w:r>
      <w:r w:rsidR="00AC3A5D">
        <w:rPr>
          <w:bdr w:val="none" w:sz="0" w:space="0" w:color="auto" w:frame="1"/>
        </w:rPr>
        <w:t xml:space="preserve"> decidir.</w:t>
      </w:r>
    </w:p>
    <w:p w:rsidR="00B0313E" w:rsidRDefault="00B0313E" w:rsidP="008206A4">
      <w:pPr>
        <w:jc w:val="both"/>
        <w:rPr>
          <w:bdr w:val="none" w:sz="0" w:space="0" w:color="auto" w:frame="1"/>
        </w:rPr>
      </w:pPr>
      <w:r>
        <w:rPr>
          <w:bdr w:val="none" w:sz="0" w:space="0" w:color="auto" w:frame="1"/>
        </w:rPr>
        <w:t xml:space="preserve">El propósito de este manuscrito es </w:t>
      </w:r>
      <w:r w:rsidR="00AC3A5D">
        <w:rPr>
          <w:bdr w:val="none" w:sz="0" w:space="0" w:color="auto" w:frame="1"/>
        </w:rPr>
        <w:t xml:space="preserve">también </w:t>
      </w:r>
      <w:r>
        <w:rPr>
          <w:bdr w:val="none" w:sz="0" w:space="0" w:color="auto" w:frame="1"/>
        </w:rPr>
        <w:t>aportar la opinión de qui</w:t>
      </w:r>
      <w:r w:rsidR="00AC3A5D">
        <w:rPr>
          <w:bdr w:val="none" w:sz="0" w:space="0" w:color="auto" w:frame="1"/>
        </w:rPr>
        <w:t xml:space="preserve">enes escriben </w:t>
      </w:r>
      <w:r w:rsidR="00070248" w:rsidRPr="008378C6">
        <w:rPr>
          <w:bdr w:val="none" w:sz="0" w:space="0" w:color="auto" w:frame="1"/>
        </w:rPr>
        <w:t xml:space="preserve">sobre el uso medicinal del </w:t>
      </w:r>
      <w:r w:rsidR="006D25F1" w:rsidRPr="008378C6">
        <w:rPr>
          <w:bdr w:val="none" w:sz="0" w:space="0" w:color="auto" w:frame="1"/>
        </w:rPr>
        <w:t>cannabis</w:t>
      </w:r>
      <w:r w:rsidR="00070248">
        <w:rPr>
          <w:bdr w:val="none" w:sz="0" w:space="0" w:color="auto" w:frame="1"/>
        </w:rPr>
        <w:t xml:space="preserve"> </w:t>
      </w:r>
      <w:r w:rsidR="00AC3A5D">
        <w:rPr>
          <w:bdr w:val="none" w:sz="0" w:space="0" w:color="auto" w:frame="1"/>
        </w:rPr>
        <w:t>comparando</w:t>
      </w:r>
      <w:r>
        <w:rPr>
          <w:bdr w:val="none" w:sz="0" w:space="0" w:color="auto" w:frame="1"/>
        </w:rPr>
        <w:t xml:space="preserve"> ventajas y desventajas, eficacia versus riesgos en los tratamientos</w:t>
      </w:r>
      <w:r w:rsidR="00B1600B">
        <w:rPr>
          <w:bdr w:val="none" w:sz="0" w:space="0" w:color="auto" w:frame="1"/>
        </w:rPr>
        <w:t xml:space="preserve"> médicos, avances y limitaciones en el conocimiento bioquímico-farmacéutico</w:t>
      </w:r>
      <w:r w:rsidR="00DA5811">
        <w:rPr>
          <w:bdr w:val="none" w:sz="0" w:space="0" w:color="auto" w:frame="1"/>
        </w:rPr>
        <w:t xml:space="preserve"> como </w:t>
      </w:r>
      <w:r w:rsidR="00AB7F3C">
        <w:rPr>
          <w:bdr w:val="none" w:sz="0" w:space="0" w:color="auto" w:frame="1"/>
        </w:rPr>
        <w:t>así</w:t>
      </w:r>
      <w:r w:rsidR="007D7CFB">
        <w:rPr>
          <w:bdr w:val="none" w:sz="0" w:space="0" w:color="auto" w:frame="1"/>
        </w:rPr>
        <w:t xml:space="preserve"> también </w:t>
      </w:r>
      <w:r w:rsidR="00DA5811">
        <w:rPr>
          <w:bdr w:val="none" w:sz="0" w:space="0" w:color="auto" w:frame="1"/>
        </w:rPr>
        <w:t>evaluar las</w:t>
      </w:r>
      <w:r>
        <w:rPr>
          <w:bdr w:val="none" w:sz="0" w:space="0" w:color="auto" w:frame="1"/>
        </w:rPr>
        <w:t xml:space="preserve">  dificultades</w:t>
      </w:r>
      <w:r w:rsidR="006F645D">
        <w:rPr>
          <w:bdr w:val="none" w:sz="0" w:space="0" w:color="auto" w:frame="1"/>
        </w:rPr>
        <w:t xml:space="preserve"> y/o desafíos a los que se enfrentaría la sociedad y el sistema de salud.</w:t>
      </w:r>
      <w:r>
        <w:rPr>
          <w:bdr w:val="none" w:sz="0" w:space="0" w:color="auto" w:frame="1"/>
        </w:rPr>
        <w:t xml:space="preserve"> </w:t>
      </w:r>
    </w:p>
    <w:p w:rsidR="00FB071C" w:rsidRDefault="00FB071C" w:rsidP="008206A4">
      <w:pPr>
        <w:jc w:val="both"/>
        <w:rPr>
          <w:bdr w:val="none" w:sz="0" w:space="0" w:color="auto" w:frame="1"/>
        </w:rPr>
      </w:pPr>
      <w:r>
        <w:rPr>
          <w:bdr w:val="none" w:sz="0" w:space="0" w:color="auto" w:frame="1"/>
        </w:rPr>
        <w:t xml:space="preserve">De este modo entendemos aportar material para el debate en el Parlamento y </w:t>
      </w:r>
      <w:r w:rsidR="00B1600B">
        <w:rPr>
          <w:bdr w:val="none" w:sz="0" w:space="0" w:color="auto" w:frame="1"/>
        </w:rPr>
        <w:t xml:space="preserve">en el conjunto de </w:t>
      </w:r>
      <w:r>
        <w:rPr>
          <w:bdr w:val="none" w:sz="0" w:space="0" w:color="auto" w:frame="1"/>
        </w:rPr>
        <w:t>la Sociedad.</w:t>
      </w:r>
    </w:p>
    <w:p w:rsidR="00196F76" w:rsidRDefault="00196F76" w:rsidP="008206A4">
      <w:pPr>
        <w:jc w:val="both"/>
        <w:rPr>
          <w:bdr w:val="none" w:sz="0" w:space="0" w:color="auto" w:frame="1"/>
        </w:rPr>
      </w:pPr>
      <w:r>
        <w:rPr>
          <w:bdr w:val="none" w:sz="0" w:space="0" w:color="auto" w:frame="1"/>
        </w:rPr>
        <w:t xml:space="preserve">Nota: hemos resaltado en negrita aquellos </w:t>
      </w:r>
      <w:r w:rsidR="000C6930">
        <w:rPr>
          <w:bdr w:val="none" w:sz="0" w:space="0" w:color="auto" w:frame="1"/>
        </w:rPr>
        <w:t>párrafos que consideramos interes</w:t>
      </w:r>
      <w:r w:rsidR="004A239B">
        <w:rPr>
          <w:bdr w:val="none" w:sz="0" w:space="0" w:color="auto" w:frame="1"/>
        </w:rPr>
        <w:t xml:space="preserve">ante </w:t>
      </w:r>
      <w:r w:rsidR="00E72843">
        <w:rPr>
          <w:bdr w:val="none" w:sz="0" w:space="0" w:color="auto" w:frame="1"/>
        </w:rPr>
        <w:t>detenerse</w:t>
      </w:r>
      <w:r w:rsidR="004A239B">
        <w:rPr>
          <w:bdr w:val="none" w:sz="0" w:space="0" w:color="auto" w:frame="1"/>
        </w:rPr>
        <w:t xml:space="preserve"> a reflexionar.</w:t>
      </w:r>
      <w:r w:rsidR="00F66169">
        <w:rPr>
          <w:bdr w:val="none" w:sz="0" w:space="0" w:color="auto" w:frame="1"/>
        </w:rPr>
        <w:t xml:space="preserve"> </w:t>
      </w:r>
      <w:r w:rsidR="000C6930">
        <w:rPr>
          <w:bdr w:val="none" w:sz="0" w:space="0" w:color="auto" w:frame="1"/>
        </w:rPr>
        <w:t>Los comentarios o aclaraciones a las referencias transcriptas las efectuamos en letra itálica.</w:t>
      </w:r>
    </w:p>
    <w:p w:rsidR="00D94F31" w:rsidRPr="00D94F31" w:rsidRDefault="00D94F31" w:rsidP="00D94F31">
      <w:pPr>
        <w:pStyle w:val="Prrafodelista"/>
        <w:numPr>
          <w:ilvl w:val="0"/>
          <w:numId w:val="1"/>
        </w:numPr>
        <w:jc w:val="both"/>
        <w:rPr>
          <w:b/>
        </w:rPr>
      </w:pPr>
      <w:r w:rsidRPr="00D94F31">
        <w:rPr>
          <w:b/>
        </w:rPr>
        <w:t xml:space="preserve">Uso recreativo del </w:t>
      </w:r>
      <w:r w:rsidR="006D25F1">
        <w:rPr>
          <w:b/>
        </w:rPr>
        <w:t>cannabis</w:t>
      </w:r>
    </w:p>
    <w:p w:rsidR="00FB337D" w:rsidRDefault="00D94F31" w:rsidP="00D94F31">
      <w:pPr>
        <w:jc w:val="both"/>
        <w:rPr>
          <w:bdr w:val="none" w:sz="0" w:space="0" w:color="auto" w:frame="1"/>
        </w:rPr>
      </w:pPr>
      <w:r w:rsidRPr="00783D69">
        <w:rPr>
          <w:bdr w:val="none" w:sz="0" w:space="0" w:color="auto" w:frame="1"/>
        </w:rPr>
        <w:t xml:space="preserve">En Los Estados Unidos, la encuesta del NIDA-NIH: Monitoring Future Survey de 2014, </w:t>
      </w:r>
      <w:r w:rsidR="00DA5811">
        <w:rPr>
          <w:bdr w:val="none" w:sz="0" w:space="0" w:color="auto" w:frame="1"/>
        </w:rPr>
        <w:t>informó</w:t>
      </w:r>
      <w:r w:rsidR="00DA5811" w:rsidRPr="00783D69">
        <w:rPr>
          <w:bdr w:val="none" w:sz="0" w:space="0" w:color="auto" w:frame="1"/>
        </w:rPr>
        <w:t xml:space="preserve"> </w:t>
      </w:r>
      <w:r w:rsidRPr="00783D69">
        <w:rPr>
          <w:bdr w:val="none" w:sz="0" w:space="0" w:color="auto" w:frame="1"/>
        </w:rPr>
        <w:t xml:space="preserve">que en los </w:t>
      </w:r>
      <w:r w:rsidR="00D61CDA">
        <w:rPr>
          <w:bdr w:val="none" w:sz="0" w:space="0" w:color="auto" w:frame="1"/>
        </w:rPr>
        <w:t>e</w:t>
      </w:r>
      <w:r w:rsidRPr="00783D69">
        <w:rPr>
          <w:bdr w:val="none" w:sz="0" w:space="0" w:color="auto" w:frame="1"/>
        </w:rPr>
        <w:t xml:space="preserve">stados donde se legalizó la marihuana, el 40% de los jóvenes asistentes al </w:t>
      </w:r>
      <w:proofErr w:type="spellStart"/>
      <w:r w:rsidRPr="00FB76A2">
        <w:rPr>
          <w:i/>
          <w:bdr w:val="none" w:sz="0" w:space="0" w:color="auto" w:frame="1"/>
        </w:rPr>
        <w:t>High</w:t>
      </w:r>
      <w:proofErr w:type="spellEnd"/>
      <w:r w:rsidRPr="00FB76A2">
        <w:rPr>
          <w:i/>
          <w:bdr w:val="none" w:sz="0" w:space="0" w:color="auto" w:frame="1"/>
        </w:rPr>
        <w:t xml:space="preserve"> </w:t>
      </w:r>
      <w:proofErr w:type="spellStart"/>
      <w:r w:rsidRPr="00D15765">
        <w:rPr>
          <w:i/>
          <w:bdr w:val="none" w:sz="0" w:space="0" w:color="auto" w:frame="1"/>
        </w:rPr>
        <w:t>school</w:t>
      </w:r>
      <w:proofErr w:type="spellEnd"/>
      <w:r w:rsidRPr="00FB76A2">
        <w:rPr>
          <w:i/>
          <w:bdr w:val="none" w:sz="0" w:space="0" w:color="auto" w:frame="1"/>
        </w:rPr>
        <w:t xml:space="preserve"> </w:t>
      </w:r>
      <w:r w:rsidRPr="00783D69">
        <w:rPr>
          <w:bdr w:val="none" w:sz="0" w:space="0" w:color="auto" w:frame="1"/>
        </w:rPr>
        <w:t xml:space="preserve">habían usado </w:t>
      </w:r>
      <w:r w:rsidR="006D25F1">
        <w:rPr>
          <w:bdr w:val="none" w:sz="0" w:space="0" w:color="auto" w:frame="1"/>
        </w:rPr>
        <w:t>cannabis</w:t>
      </w:r>
      <w:r w:rsidRPr="00783D69">
        <w:rPr>
          <w:bdr w:val="none" w:sz="0" w:space="0" w:color="auto" w:frame="1"/>
        </w:rPr>
        <w:t xml:space="preserve">, </w:t>
      </w:r>
      <w:r w:rsidR="00DA5811">
        <w:rPr>
          <w:bdr w:val="none" w:sz="0" w:space="0" w:color="auto" w:frame="1"/>
        </w:rPr>
        <w:t xml:space="preserve">mientras que solo </w:t>
      </w:r>
      <w:r w:rsidR="00070248" w:rsidRPr="008378C6">
        <w:rPr>
          <w:bdr w:val="none" w:sz="0" w:space="0" w:color="auto" w:frame="1"/>
        </w:rPr>
        <w:t>lo hacían</w:t>
      </w:r>
      <w:r w:rsidR="00070248">
        <w:rPr>
          <w:bdr w:val="none" w:sz="0" w:space="0" w:color="auto" w:frame="1"/>
        </w:rPr>
        <w:t xml:space="preserve"> </w:t>
      </w:r>
      <w:r w:rsidR="00DA5811">
        <w:rPr>
          <w:bdr w:val="none" w:sz="0" w:space="0" w:color="auto" w:frame="1"/>
        </w:rPr>
        <w:t xml:space="preserve">el </w:t>
      </w:r>
      <w:r w:rsidRPr="00783D69">
        <w:rPr>
          <w:bdr w:val="none" w:sz="0" w:space="0" w:color="auto" w:frame="1"/>
        </w:rPr>
        <w:t xml:space="preserve">26% de jóvenes provenientes de los estados en la que se encuentra hoy proscrita. El estudio indicó además, que solo el 16.4% piensa que el </w:t>
      </w:r>
      <w:r w:rsidR="006D25F1">
        <w:rPr>
          <w:bdr w:val="none" w:sz="0" w:space="0" w:color="auto" w:frame="1"/>
        </w:rPr>
        <w:t>cannabis</w:t>
      </w:r>
      <w:r w:rsidRPr="00783D69">
        <w:rPr>
          <w:bdr w:val="none" w:sz="0" w:space="0" w:color="auto" w:frame="1"/>
        </w:rPr>
        <w:t xml:space="preserve"> puede presentar un alto riesgo para el consumidor </w:t>
      </w:r>
      <w:r w:rsidRPr="00783D69">
        <w:rPr>
          <w:i/>
          <w:bdr w:val="none" w:sz="0" w:space="0" w:color="auto" w:frame="1"/>
        </w:rPr>
        <w:t xml:space="preserve">(Miech et al 2014). </w:t>
      </w:r>
      <w:r w:rsidRPr="00783D69">
        <w:rPr>
          <w:bdr w:val="none" w:sz="0" w:space="0" w:color="auto" w:frame="1"/>
        </w:rPr>
        <w:t>El dato no es menor, frente al argumento de quienes sostienen que el prohibicionismo ha conducido al aumento de consumidores y al mayor tráfico de drogas de uso indebido.</w:t>
      </w:r>
    </w:p>
    <w:p w:rsidR="00FB337D" w:rsidRPr="00FB337D" w:rsidRDefault="00FB337D" w:rsidP="00D94F31">
      <w:pPr>
        <w:jc w:val="both"/>
      </w:pPr>
      <w:r w:rsidRPr="005F6049">
        <w:rPr>
          <w:rFonts w:cs="Times New Roman"/>
        </w:rPr>
        <w:lastRenderedPageBreak/>
        <w:t xml:space="preserve">Tal como señala </w:t>
      </w:r>
      <w:proofErr w:type="spellStart"/>
      <w:r w:rsidRPr="005F6049">
        <w:rPr>
          <w:i/>
        </w:rPr>
        <w:t>Volkow</w:t>
      </w:r>
      <w:proofErr w:type="spellEnd"/>
      <w:r w:rsidRPr="005F6049">
        <w:rPr>
          <w:i/>
        </w:rPr>
        <w:t xml:space="preserve"> et al (2014</w:t>
      </w:r>
      <w:r w:rsidR="00B13E58">
        <w:rPr>
          <w:i/>
        </w:rPr>
        <w:t xml:space="preserve">, </w:t>
      </w:r>
      <w:r w:rsidR="00B13E58" w:rsidRPr="00B13E58">
        <w:rPr>
          <w:b/>
          <w:i/>
        </w:rPr>
        <w:t>e</w:t>
      </w:r>
      <w:r w:rsidRPr="00B13E58">
        <w:rPr>
          <w:b/>
          <w:i/>
        </w:rPr>
        <w:t>l</w:t>
      </w:r>
      <w:r w:rsidRPr="0081119B">
        <w:rPr>
          <w:b/>
        </w:rPr>
        <w:t xml:space="preserve"> contenido de THC, o la potencia de la marihuana, como se detectó en muestras confiscadas, ha sido cada vez mayor, desde aproximadamente 3% en la década de 1980 al 12% en 2012 </w:t>
      </w:r>
      <w:r w:rsidRPr="0081119B">
        <w:rPr>
          <w:i/>
        </w:rPr>
        <w:t>(</w:t>
      </w:r>
      <w:proofErr w:type="spellStart"/>
      <w:r w:rsidRPr="0081119B">
        <w:rPr>
          <w:i/>
        </w:rPr>
        <w:t>ElSohly</w:t>
      </w:r>
      <w:proofErr w:type="spellEnd"/>
      <w:r w:rsidRPr="0081119B">
        <w:rPr>
          <w:i/>
        </w:rPr>
        <w:t>, 2014)</w:t>
      </w:r>
      <w:r w:rsidRPr="0081119B">
        <w:rPr>
          <w:b/>
        </w:rPr>
        <w:t xml:space="preserve">. </w:t>
      </w:r>
      <w:r w:rsidRPr="00B83ABC">
        <w:t xml:space="preserve">Este aumento en el contenido de THC </w:t>
      </w:r>
      <w:r w:rsidR="004A5099">
        <w:t xml:space="preserve">en la planta de </w:t>
      </w:r>
      <w:r w:rsidR="006D25F1">
        <w:t>Cannabis</w:t>
      </w:r>
      <w:r w:rsidR="004A5099">
        <w:t xml:space="preserve"> resulta </w:t>
      </w:r>
      <w:r w:rsidRPr="00B83ABC">
        <w:t>preocup</w:t>
      </w:r>
      <w:r w:rsidR="004A5099">
        <w:t xml:space="preserve">ante </w:t>
      </w:r>
      <w:r w:rsidR="00936674" w:rsidRPr="00E72843">
        <w:t>de</w:t>
      </w:r>
      <w:r w:rsidR="004A5099" w:rsidRPr="00E72843">
        <w:t>bido a</w:t>
      </w:r>
      <w:r w:rsidR="004A5099">
        <w:rPr>
          <w:color w:val="FF0000"/>
        </w:rPr>
        <w:t xml:space="preserve"> </w:t>
      </w:r>
      <w:r w:rsidRPr="00B83ABC">
        <w:t>l</w:t>
      </w:r>
      <w:r w:rsidR="004A5099">
        <w:t>o</w:t>
      </w:r>
      <w:r w:rsidRPr="00B83ABC">
        <w:t xml:space="preserve">s </w:t>
      </w:r>
      <w:r w:rsidR="004A5099">
        <w:t xml:space="preserve">efectos psicoactivos derivados de su uso. Ello se visualiza </w:t>
      </w:r>
      <w:r w:rsidRPr="00B83ABC">
        <w:t>e</w:t>
      </w:r>
      <w:r w:rsidR="004A5099">
        <w:t>n</w:t>
      </w:r>
      <w:r w:rsidRPr="00B83ABC">
        <w:t xml:space="preserve"> los aumentos significati</w:t>
      </w:r>
      <w:r>
        <w:t xml:space="preserve">vos </w:t>
      </w:r>
      <w:r w:rsidR="004A5099">
        <w:t>de</w:t>
      </w:r>
      <w:r>
        <w:t xml:space="preserve"> las consultas a centros</w:t>
      </w:r>
      <w:r w:rsidRPr="00B83ABC">
        <w:t xml:space="preserve"> de emer</w:t>
      </w:r>
      <w:r w:rsidR="000C6930">
        <w:t>gencia por parte de personas</w:t>
      </w:r>
      <w:r w:rsidRPr="00B83ABC">
        <w:t xml:space="preserve"> c</w:t>
      </w:r>
      <w:r>
        <w:t>onsumidoras</w:t>
      </w:r>
      <w:r w:rsidRPr="00B83ABC">
        <w:t xml:space="preserve"> </w:t>
      </w:r>
      <w:r w:rsidR="00695050" w:rsidRPr="00E72843">
        <w:t>así como</w:t>
      </w:r>
      <w:r w:rsidR="00695050">
        <w:t xml:space="preserve"> </w:t>
      </w:r>
      <w:r w:rsidRPr="00B83ABC">
        <w:t>el aumento en los accidentes vehiculares fatales</w:t>
      </w:r>
      <w:r w:rsidR="00CC1327">
        <w:t xml:space="preserve"> </w:t>
      </w:r>
      <w:r w:rsidR="00CC1327" w:rsidRPr="00CC1327">
        <w:rPr>
          <w:i/>
        </w:rPr>
        <w:t>(</w:t>
      </w:r>
      <w:proofErr w:type="spellStart"/>
      <w:r w:rsidR="00CC1327" w:rsidRPr="00CC1327">
        <w:rPr>
          <w:i/>
        </w:rPr>
        <w:t>Wong</w:t>
      </w:r>
      <w:proofErr w:type="spellEnd"/>
      <w:r w:rsidR="00CC1327" w:rsidRPr="00CC1327">
        <w:rPr>
          <w:i/>
        </w:rPr>
        <w:t xml:space="preserve"> et al, 2014)</w:t>
      </w:r>
      <w:r w:rsidRPr="00CC1327">
        <w:rPr>
          <w:i/>
        </w:rPr>
        <w:t>.</w:t>
      </w:r>
      <w:r w:rsidRPr="00B83ABC">
        <w:t xml:space="preserve"> Este inc</w:t>
      </w:r>
      <w:r w:rsidR="000C6930">
        <w:t>remento de la potencia de THC a través</w:t>
      </w:r>
      <w:r w:rsidRPr="00B83ABC">
        <w:t xml:space="preserve"> </w:t>
      </w:r>
      <w:r w:rsidR="000C6930">
        <w:t>d</w:t>
      </w:r>
      <w:r w:rsidRPr="00B83ABC">
        <w:t>el tiempo también plantea p</w:t>
      </w:r>
      <w:r w:rsidR="000C6930">
        <w:t>reguntas acerca</w:t>
      </w:r>
      <w:r w:rsidRPr="00B83ABC">
        <w:t xml:space="preserve"> de los </w:t>
      </w:r>
      <w:r w:rsidR="00F66169">
        <w:t xml:space="preserve">estudios </w:t>
      </w:r>
      <w:r w:rsidRPr="00B83ABC">
        <w:t xml:space="preserve">anteriores sobre los efectos del uso de marihuana, en especial </w:t>
      </w:r>
      <w:r w:rsidR="00695050">
        <w:t xml:space="preserve">los </w:t>
      </w:r>
      <w:r w:rsidRPr="00B83ABC">
        <w:t>estudios</w:t>
      </w:r>
      <w:r>
        <w:t xml:space="preserve"> crónicos,</w:t>
      </w:r>
      <w:r w:rsidRPr="00B83ABC">
        <w:t xml:space="preserve"> que evaluaron resultados a largo plazo.</w:t>
      </w:r>
    </w:p>
    <w:p w:rsidR="00B1755D" w:rsidRPr="00E3139E" w:rsidRDefault="007D6601" w:rsidP="00D94F31">
      <w:pPr>
        <w:jc w:val="both"/>
      </w:pPr>
      <w:r>
        <w:t>Los</w:t>
      </w:r>
      <w:r w:rsidR="00D94F31">
        <w:t xml:space="preserve"> estudios epidemiológico</w:t>
      </w:r>
      <w:r>
        <w:t xml:space="preserve">s, </w:t>
      </w:r>
      <w:proofErr w:type="spellStart"/>
      <w:r>
        <w:t>neurobioquímicos</w:t>
      </w:r>
      <w:proofErr w:type="spellEnd"/>
      <w:r>
        <w:t xml:space="preserve"> y médicos de</w:t>
      </w:r>
      <w:r w:rsidR="00D94F31">
        <w:t xml:space="preserve"> los últimos diez años (muy en especial el último lustro) coinciden en afirmar que el consumo de marihuana es nocivo para el hombre</w:t>
      </w:r>
      <w:r w:rsidR="00F66169">
        <w:t xml:space="preserve">. </w:t>
      </w:r>
      <w:r w:rsidR="00F66169" w:rsidRPr="00E72843">
        <w:t>Existen</w:t>
      </w:r>
      <w:r w:rsidR="00F66169">
        <w:t xml:space="preserve"> otros deterioro</w:t>
      </w:r>
      <w:r w:rsidR="00A93D44">
        <w:t>s</w:t>
      </w:r>
      <w:r w:rsidR="00F66169" w:rsidRPr="00695050">
        <w:rPr>
          <w:color w:val="FF0000"/>
        </w:rPr>
        <w:t xml:space="preserve"> </w:t>
      </w:r>
      <w:r w:rsidR="00F66169" w:rsidRPr="00E72843">
        <w:t>además de</w:t>
      </w:r>
      <w:r w:rsidR="00695050" w:rsidRPr="00E72843">
        <w:t xml:space="preserve"> </w:t>
      </w:r>
      <w:r w:rsidR="00D94F31">
        <w:t xml:space="preserve">la afectación </w:t>
      </w:r>
      <w:proofErr w:type="spellStart"/>
      <w:r w:rsidR="00D94F31">
        <w:t>neurocognitiva</w:t>
      </w:r>
      <w:proofErr w:type="spellEnd"/>
      <w:r w:rsidR="00D94F31">
        <w:t>, como</w:t>
      </w:r>
      <w:r w:rsidR="007753B0">
        <w:t xml:space="preserve"> lo es</w:t>
      </w:r>
      <w:r w:rsidR="00D94F31">
        <w:t xml:space="preserve"> la coordinación motora que trae aparejado un desmejoramiento importante en la capacidad de co</w:t>
      </w:r>
      <w:r w:rsidR="006F2E87">
        <w:t>nducir vehículos bajo su efecto</w:t>
      </w:r>
      <w:r w:rsidR="00D94F31">
        <w:t xml:space="preserve"> y</w:t>
      </w:r>
      <w:r w:rsidR="007753B0">
        <w:t xml:space="preserve"> el</w:t>
      </w:r>
      <w:r w:rsidR="00D94F31">
        <w:t xml:space="preserve"> riesgo de enfermedades psicóticas o esquizofrenia en adolescentes y adultos jóvenes. </w:t>
      </w:r>
      <w:r w:rsidR="00F66169">
        <w:t xml:space="preserve">Estudios previos realizados por </w:t>
      </w:r>
      <w:proofErr w:type="spellStart"/>
      <w:r w:rsidR="00D94F31">
        <w:t>Kendell</w:t>
      </w:r>
      <w:proofErr w:type="spellEnd"/>
      <w:r w:rsidR="00D94F31" w:rsidRPr="00695050">
        <w:rPr>
          <w:color w:val="FF0000"/>
        </w:rPr>
        <w:t xml:space="preserve"> </w:t>
      </w:r>
      <w:r w:rsidR="008907A2" w:rsidRPr="008907A2">
        <w:t>en</w:t>
      </w:r>
      <w:r w:rsidR="008907A2">
        <w:rPr>
          <w:color w:val="FF0000"/>
        </w:rPr>
        <w:t xml:space="preserve"> </w:t>
      </w:r>
      <w:r w:rsidR="00D94F31">
        <w:t xml:space="preserve">2003 </w:t>
      </w:r>
      <w:r w:rsidR="00F66169">
        <w:t xml:space="preserve">indicaron que </w:t>
      </w:r>
      <w:r w:rsidR="00D94F31">
        <w:t xml:space="preserve">no podía aseverarse un nexo causal entre </w:t>
      </w:r>
      <w:r w:rsidR="00B13E58">
        <w:t xml:space="preserve">el </w:t>
      </w:r>
      <w:r w:rsidR="00D94F31">
        <w:t>consumo de mari</w:t>
      </w:r>
      <w:r w:rsidR="008907A2">
        <w:t xml:space="preserve">huana y </w:t>
      </w:r>
      <w:r w:rsidR="00B13E58">
        <w:t xml:space="preserve">la </w:t>
      </w:r>
      <w:r w:rsidR="008907A2">
        <w:t>esquizofrenia</w:t>
      </w:r>
      <w:r w:rsidR="00A93D44">
        <w:t xml:space="preserve"> en usadores</w:t>
      </w:r>
      <w:r w:rsidR="00D94F31">
        <w:t xml:space="preserve"> adolescentes</w:t>
      </w:r>
      <w:r w:rsidR="00A93D44" w:rsidRPr="00A93D44">
        <w:t xml:space="preserve"> </w:t>
      </w:r>
      <w:r w:rsidR="00A93D44">
        <w:t xml:space="preserve">habituales. </w:t>
      </w:r>
      <w:r w:rsidR="00F66169">
        <w:t>Esta postura</w:t>
      </w:r>
      <w:r w:rsidR="008907A2">
        <w:t xml:space="preserve"> fue superada por</w:t>
      </w:r>
      <w:r w:rsidR="00D94F31" w:rsidRPr="001C479B">
        <w:t xml:space="preserve"> estudios epidemiológicos longitudinales </w:t>
      </w:r>
      <w:r w:rsidR="0022334E">
        <w:t>realizad</w:t>
      </w:r>
      <w:r w:rsidR="004A5099">
        <w:t>o</w:t>
      </w:r>
      <w:r w:rsidR="008907A2">
        <w:t>s recientemente</w:t>
      </w:r>
      <w:r w:rsidR="0022334E">
        <w:t xml:space="preserve"> en</w:t>
      </w:r>
      <w:r w:rsidR="00D94F31" w:rsidRPr="001C479B">
        <w:t xml:space="preserve"> varios países</w:t>
      </w:r>
      <w:r w:rsidR="008907A2">
        <w:t>,</w:t>
      </w:r>
      <w:r w:rsidR="00D94F31" w:rsidRPr="001C479B">
        <w:t xml:space="preserve"> </w:t>
      </w:r>
      <w:r w:rsidR="0022334E">
        <w:t xml:space="preserve">a la luz de </w:t>
      </w:r>
      <w:r w:rsidR="00D94F31" w:rsidRPr="001C479B">
        <w:t>los últimos hallazgos neurobioquímicos</w:t>
      </w:r>
      <w:r w:rsidR="00B1755D">
        <w:rPr>
          <w:i/>
        </w:rPr>
        <w:t>.</w:t>
      </w:r>
    </w:p>
    <w:p w:rsidR="00273AC2" w:rsidRPr="00A93D44" w:rsidRDefault="00273AC2" w:rsidP="00273AC2">
      <w:pPr>
        <w:jc w:val="both"/>
      </w:pPr>
      <w:r>
        <w:t>En efecto, el consumo</w:t>
      </w:r>
      <w:r w:rsidRPr="00CE71A5">
        <w:t xml:space="preserve"> </w:t>
      </w:r>
      <w:r w:rsidR="00A93D44">
        <w:t>de marihuana y el nexo causal con</w:t>
      </w:r>
      <w:r w:rsidRPr="00CE71A5">
        <w:t xml:space="preserve"> psicosis o esquizofrenia</w:t>
      </w:r>
      <w:r w:rsidR="006F2E87">
        <w:t>, fue</w:t>
      </w:r>
      <w:r>
        <w:t xml:space="preserve"> abordado </w:t>
      </w:r>
      <w:r w:rsidR="006F2E87">
        <w:t xml:space="preserve">en </w:t>
      </w:r>
      <w:r>
        <w:t>la</w:t>
      </w:r>
      <w:r w:rsidRPr="00CE71A5">
        <w:t xml:space="preserve"> contribución multidisciplinaria de especialistas del</w:t>
      </w:r>
      <w:r>
        <w:t xml:space="preserve"> </w:t>
      </w:r>
      <w:proofErr w:type="spellStart"/>
      <w:r>
        <w:t>Youthdale</w:t>
      </w:r>
      <w:proofErr w:type="spellEnd"/>
      <w:r>
        <w:t xml:space="preserve"> </w:t>
      </w:r>
      <w:proofErr w:type="spellStart"/>
      <w:r>
        <w:t>Child</w:t>
      </w:r>
      <w:proofErr w:type="spellEnd"/>
      <w:r>
        <w:t xml:space="preserve"> and </w:t>
      </w:r>
      <w:proofErr w:type="spellStart"/>
      <w:r>
        <w:t>Adolescent</w:t>
      </w:r>
      <w:proofErr w:type="spellEnd"/>
      <w:r>
        <w:t xml:space="preserve"> de</w:t>
      </w:r>
      <w:r w:rsidRPr="00CE71A5">
        <w:t xml:space="preserve"> la Universidad de Cambridge, UK y las Universidades</w:t>
      </w:r>
      <w:r w:rsidR="00431BB3">
        <w:t xml:space="preserve"> de Toronto - </w:t>
      </w:r>
      <w:proofErr w:type="spellStart"/>
      <w:r w:rsidRPr="00CE71A5">
        <w:t>Hea</w:t>
      </w:r>
      <w:r>
        <w:t>lth</w:t>
      </w:r>
      <w:proofErr w:type="spellEnd"/>
      <w:r>
        <w:t xml:space="preserve"> Network en Canadá publicada</w:t>
      </w:r>
      <w:r w:rsidRPr="00CE71A5">
        <w:t xml:space="preserve"> en diciembre de 2010 </w:t>
      </w:r>
      <w:r w:rsidRPr="00E72843">
        <w:rPr>
          <w:i/>
        </w:rPr>
        <w:t>(</w:t>
      </w:r>
      <w:proofErr w:type="spellStart"/>
      <w:r w:rsidRPr="00E72843">
        <w:rPr>
          <w:i/>
        </w:rPr>
        <w:t>Shapiro</w:t>
      </w:r>
      <w:proofErr w:type="spellEnd"/>
      <w:r w:rsidRPr="00E72843">
        <w:rPr>
          <w:i/>
        </w:rPr>
        <w:t xml:space="preserve"> &amp; </w:t>
      </w:r>
      <w:proofErr w:type="spellStart"/>
      <w:r w:rsidRPr="00E72843">
        <w:rPr>
          <w:i/>
        </w:rPr>
        <w:t>Buckley</w:t>
      </w:r>
      <w:proofErr w:type="spellEnd"/>
      <w:r w:rsidRPr="00E72843">
        <w:rPr>
          <w:i/>
        </w:rPr>
        <w:t xml:space="preserve"> Hunter, 2010).</w:t>
      </w:r>
      <w:r>
        <w:rPr>
          <w:i/>
        </w:rPr>
        <w:t xml:space="preserve"> </w:t>
      </w:r>
      <w:r w:rsidRPr="00231645">
        <w:t>D</w:t>
      </w:r>
      <w:r>
        <w:t xml:space="preserve">estacamos en este trabajo las </w:t>
      </w:r>
      <w:r w:rsidRPr="00B87914">
        <w:t>siguientes</w:t>
      </w:r>
      <w:r>
        <w:t xml:space="preserve"> reflexiones</w:t>
      </w:r>
      <w:r w:rsidRPr="00B87914">
        <w:t>:</w:t>
      </w:r>
      <w:r w:rsidR="00431BB3">
        <w:t xml:space="preserve"> </w:t>
      </w:r>
    </w:p>
    <w:p w:rsidR="00273AC2" w:rsidRPr="00DB0292" w:rsidRDefault="00273AC2" w:rsidP="00273AC2">
      <w:pPr>
        <w:jc w:val="both"/>
      </w:pPr>
      <w:proofErr w:type="spellStart"/>
      <w:r w:rsidRPr="00DB0292">
        <w:t>Arsenault</w:t>
      </w:r>
      <w:proofErr w:type="spellEnd"/>
      <w:r w:rsidRPr="00DB0292">
        <w:t xml:space="preserve"> et al.</w:t>
      </w:r>
      <w:r>
        <w:t xml:space="preserve"> 2002, </w:t>
      </w:r>
      <w:r w:rsidRPr="00DB0292">
        <w:t xml:space="preserve"> presentaron</w:t>
      </w:r>
      <w:r>
        <w:t xml:space="preserve"> sus conclusiones</w:t>
      </w:r>
      <w:r w:rsidRPr="00DB0292">
        <w:t xml:space="preserve"> (basándose en un estudio longitudinal </w:t>
      </w:r>
      <w:r w:rsidR="00070248" w:rsidRPr="00424349">
        <w:t xml:space="preserve">realizado </w:t>
      </w:r>
      <w:r w:rsidRPr="00DB0292">
        <w:t>en Nueva Zelanda)</w:t>
      </w:r>
      <w:r>
        <w:t xml:space="preserve"> estableciendo</w:t>
      </w:r>
      <w:r w:rsidRPr="00DB0292">
        <w:t xml:space="preserve"> que los consumidores de </w:t>
      </w:r>
      <w:r w:rsidR="006D25F1">
        <w:t>Cannabis</w:t>
      </w:r>
      <w:r w:rsidRPr="00DB0292">
        <w:t xml:space="preserve"> </w:t>
      </w:r>
      <w:r w:rsidR="0022334E">
        <w:t>menores d</w:t>
      </w:r>
      <w:r w:rsidRPr="00DB0292">
        <w:t xml:space="preserve">e 15 años eran </w:t>
      </w:r>
      <w:r w:rsidRPr="00E72843">
        <w:t xml:space="preserve">cuatro veces más propensos a desarrollar esquizofrenia a la edad de 26 años. Además, </w:t>
      </w:r>
      <w:r w:rsidR="00C56C93" w:rsidRPr="00C56C93">
        <w:t>el dato</w:t>
      </w:r>
      <w:r w:rsidRPr="00C56C93">
        <w:t xml:space="preserve"> </w:t>
      </w:r>
      <w:r w:rsidR="00E72843" w:rsidRPr="00C56C93">
        <w:t>proveniente</w:t>
      </w:r>
      <w:r w:rsidR="00E72843" w:rsidRPr="00E72843">
        <w:t xml:space="preserve"> de niños de</w:t>
      </w:r>
      <w:r w:rsidRPr="00E72843">
        <w:t xml:space="preserve"> 11 años</w:t>
      </w:r>
      <w:r w:rsidRPr="00DB0292">
        <w:t xml:space="preserve"> permitió a los autores </w:t>
      </w:r>
      <w:r w:rsidR="0014479C">
        <w:t xml:space="preserve">establecer </w:t>
      </w:r>
      <w:r w:rsidR="00C56C93">
        <w:t xml:space="preserve">el </w:t>
      </w:r>
      <w:r w:rsidRPr="00C56C93">
        <w:t>control de síntomas psicóticos</w:t>
      </w:r>
      <w:r w:rsidRPr="00DB0292">
        <w:t xml:space="preserve"> en ese momento. Es de destacar que en este estudio</w:t>
      </w:r>
      <w:r>
        <w:t>,</w:t>
      </w:r>
      <w:r w:rsidRPr="00DB0292">
        <w:t xml:space="preserve"> un 10% d</w:t>
      </w:r>
      <w:r w:rsidR="0014479C">
        <w:t xml:space="preserve">e los consumidores de </w:t>
      </w:r>
      <w:r w:rsidR="006D25F1">
        <w:t>cannabis</w:t>
      </w:r>
      <w:r w:rsidR="0014479C">
        <w:t xml:space="preserve"> </w:t>
      </w:r>
      <w:r w:rsidR="00070248" w:rsidRPr="00424349">
        <w:t xml:space="preserve">(adolescentes de </w:t>
      </w:r>
      <w:r w:rsidRPr="00424349">
        <w:t>15 años</w:t>
      </w:r>
      <w:r w:rsidR="0014479C" w:rsidRPr="00424349">
        <w:t xml:space="preserve"> de edad</w:t>
      </w:r>
      <w:r w:rsidR="00070248" w:rsidRPr="00424349">
        <w:t>)</w:t>
      </w:r>
      <w:r w:rsidRPr="00DB0292">
        <w:t xml:space="preserve"> desarroll</w:t>
      </w:r>
      <w:r w:rsidR="00326E8E">
        <w:t xml:space="preserve">aron </w:t>
      </w:r>
      <w:r w:rsidRPr="00DB0292">
        <w:t xml:space="preserve">trastorno </w:t>
      </w:r>
      <w:proofErr w:type="spellStart"/>
      <w:r w:rsidRPr="00DB0292">
        <w:t>esquizofreniforme</w:t>
      </w:r>
      <w:proofErr w:type="spellEnd"/>
      <w:r w:rsidRPr="00DB0292">
        <w:t>"</w:t>
      </w:r>
      <w:r>
        <w:t xml:space="preserve"> </w:t>
      </w:r>
      <w:r w:rsidR="00070248" w:rsidRPr="00424349">
        <w:t xml:space="preserve">a la edad de </w:t>
      </w:r>
      <w:r w:rsidRPr="00424349">
        <w:t>26 años</w:t>
      </w:r>
      <w:r>
        <w:t>. Estas investigaciones</w:t>
      </w:r>
      <w:r w:rsidRPr="00DB0292">
        <w:t xml:space="preserve"> recientes definitivamente n</w:t>
      </w:r>
      <w:r>
        <w:t xml:space="preserve">iegan la ambigüedad previa </w:t>
      </w:r>
      <w:r w:rsidR="00070248">
        <w:t xml:space="preserve">atribuida al </w:t>
      </w:r>
      <w:r w:rsidRPr="00DB0292">
        <w:t>papel etiológico d</w:t>
      </w:r>
      <w:r>
        <w:t xml:space="preserve">el </w:t>
      </w:r>
      <w:r w:rsidR="006D25F1">
        <w:t>cannabis</w:t>
      </w:r>
      <w:r>
        <w:t xml:space="preserve"> en la esquizofrenia</w:t>
      </w:r>
      <w:r w:rsidRPr="00DB0292">
        <w:t xml:space="preserve">. El </w:t>
      </w:r>
      <w:r w:rsidR="006D25F1">
        <w:t>cannabis</w:t>
      </w:r>
      <w:r w:rsidRPr="00DB0292">
        <w:t xml:space="preserve"> es también la droga más común en las personas con esquizofrenia. Esto pone de relieve la </w:t>
      </w:r>
      <w:r w:rsidRPr="00C56C93">
        <w:t xml:space="preserve">complejidad de la </w:t>
      </w:r>
      <w:r w:rsidR="00C56C93" w:rsidRPr="00C56C93">
        <w:t>interacci</w:t>
      </w:r>
      <w:r w:rsidR="00C56C93">
        <w:t>ón entre esquizofrenia y uso</w:t>
      </w:r>
      <w:r w:rsidR="00151237">
        <w:t xml:space="preserve"> de</w:t>
      </w:r>
      <w:r w:rsidR="00C56C93">
        <w:t xml:space="preserve"> cannabis</w:t>
      </w:r>
      <w:r w:rsidR="00151237">
        <w:t>,</w:t>
      </w:r>
      <w:r w:rsidRPr="00DB0292">
        <w:t xml:space="preserve"> que puede ser aclarada </w:t>
      </w:r>
      <w:r w:rsidR="00151237">
        <w:t xml:space="preserve">mediante </w:t>
      </w:r>
      <w:r w:rsidR="004A5099" w:rsidRPr="0014479C">
        <w:t>estudios epidemiológicos</w:t>
      </w:r>
      <w:r w:rsidR="004A5099">
        <w:t xml:space="preserve"> </w:t>
      </w:r>
      <w:r w:rsidRPr="00DB0292">
        <w:t>longitudinales.</w:t>
      </w:r>
    </w:p>
    <w:p w:rsidR="00273AC2" w:rsidRPr="00DB0292" w:rsidRDefault="00273AC2" w:rsidP="00273AC2">
      <w:pPr>
        <w:jc w:val="both"/>
      </w:pPr>
      <w:r w:rsidRPr="002D57CF">
        <w:t xml:space="preserve">Los estudios longitudinales </w:t>
      </w:r>
      <w:r w:rsidR="006D464A" w:rsidRPr="00424349">
        <w:t>realizados en</w:t>
      </w:r>
      <w:r w:rsidR="006D464A">
        <w:t xml:space="preserve"> </w:t>
      </w:r>
      <w:r w:rsidR="00A93D44">
        <w:t>cinco países (</w:t>
      </w:r>
      <w:r w:rsidRPr="002D57CF">
        <w:t>Grecia, Israel, los Países Bajos, Nueva Zelanda y Suecia</w:t>
      </w:r>
      <w:r w:rsidR="00A93D44">
        <w:t>), han proporcionado</w:t>
      </w:r>
      <w:r w:rsidRPr="002D57CF">
        <w:t xml:space="preserve"> fuerte evidencia </w:t>
      </w:r>
      <w:r w:rsidR="00A93D44">
        <w:t xml:space="preserve">de </w:t>
      </w:r>
      <w:r w:rsidRPr="002D57CF">
        <w:t xml:space="preserve">una </w:t>
      </w:r>
      <w:r w:rsidRPr="002D57CF">
        <w:rPr>
          <w:b/>
        </w:rPr>
        <w:t xml:space="preserve">relación de causalidad entre el consumo de </w:t>
      </w:r>
      <w:r w:rsidR="006D25F1">
        <w:rPr>
          <w:b/>
        </w:rPr>
        <w:t>cannabis</w:t>
      </w:r>
      <w:r w:rsidRPr="002D57CF">
        <w:rPr>
          <w:b/>
        </w:rPr>
        <w:t xml:space="preserve"> y la esquizofrenia</w:t>
      </w:r>
      <w:r w:rsidRPr="00210B6C">
        <w:rPr>
          <w:b/>
        </w:rPr>
        <w:t>.</w:t>
      </w:r>
      <w:r w:rsidRPr="00DB0292">
        <w:t xml:space="preserve"> </w:t>
      </w:r>
      <w:r w:rsidR="00730DBF">
        <w:t>En ese sentido</w:t>
      </w:r>
      <w:r w:rsidRPr="00DB0292">
        <w:t>, el estu</w:t>
      </w:r>
      <w:r w:rsidR="002F18BC">
        <w:t xml:space="preserve">dio de Weiser et al. 2002 </w:t>
      </w:r>
      <w:r w:rsidR="00A93D44">
        <w:t xml:space="preserve">que </w:t>
      </w:r>
      <w:r w:rsidR="00730DBF" w:rsidRPr="00424349">
        <w:t>incluyó</w:t>
      </w:r>
      <w:r w:rsidR="00730DBF">
        <w:t xml:space="preserve"> </w:t>
      </w:r>
      <w:r w:rsidR="00A93D44">
        <w:t>a</w:t>
      </w:r>
      <w:r w:rsidRPr="00DB0292">
        <w:t xml:space="preserve"> 270 mil adolescentes de sexo masculino, de los cuales 50.413 fueron inter</w:t>
      </w:r>
      <w:r w:rsidR="006F2E87">
        <w:t>rogados específicamente después</w:t>
      </w:r>
      <w:r w:rsidRPr="00DB0292">
        <w:t xml:space="preserve"> </w:t>
      </w:r>
      <w:r w:rsidR="006F2E87">
        <w:t>d</w:t>
      </w:r>
      <w:r w:rsidRPr="00DB0292">
        <w:t xml:space="preserve">el </w:t>
      </w:r>
      <w:r w:rsidR="004F6CCF">
        <w:t xml:space="preserve">inicio del </w:t>
      </w:r>
      <w:r w:rsidRPr="00DB0292">
        <w:t>consumo</w:t>
      </w:r>
      <w:r w:rsidR="006F2E87">
        <w:t xml:space="preserve"> </w:t>
      </w:r>
      <w:r w:rsidRPr="00DB0292">
        <w:t>de drogas</w:t>
      </w:r>
      <w:r w:rsidR="00730DBF">
        <w:t xml:space="preserve">.  Los resultados indicaron que </w:t>
      </w:r>
      <w:r w:rsidRPr="00DB0292">
        <w:t xml:space="preserve">el uso indebido de </w:t>
      </w:r>
      <w:r w:rsidR="00551942">
        <w:t>esta droga</w:t>
      </w:r>
      <w:r w:rsidRPr="00DB0292">
        <w:t xml:space="preserve"> en la adolescencia </w:t>
      </w:r>
      <w:r w:rsidR="006D18DB" w:rsidRPr="00551942">
        <w:t xml:space="preserve">elevó </w:t>
      </w:r>
      <w:r w:rsidR="00551942">
        <w:t>a más del doble</w:t>
      </w:r>
      <w:r w:rsidRPr="00DB0292">
        <w:t xml:space="preserve"> la tasa de hospitalizaciones por esquizofrenia. </w:t>
      </w:r>
      <w:r w:rsidR="00730DBF" w:rsidRPr="00424349">
        <w:t>Asimismo</w:t>
      </w:r>
      <w:r w:rsidRPr="00424349">
        <w:t>,</w:t>
      </w:r>
      <w:r w:rsidRPr="00DB0292">
        <w:t xml:space="preserve"> el estudio </w:t>
      </w:r>
      <w:r w:rsidR="006D18DB" w:rsidRPr="00551942">
        <w:t xml:space="preserve">realizado </w:t>
      </w:r>
      <w:r w:rsidRPr="00551942">
        <w:t>e</w:t>
      </w:r>
      <w:r w:rsidR="006D18DB">
        <w:t>n</w:t>
      </w:r>
      <w:r w:rsidR="00551942">
        <w:t xml:space="preserve"> Grecia indicó</w:t>
      </w:r>
      <w:r w:rsidRPr="00DB0292">
        <w:t xml:space="preserve"> que la </w:t>
      </w:r>
      <w:r w:rsidRPr="00DB0292">
        <w:lastRenderedPageBreak/>
        <w:t xml:space="preserve">exposición temprana </w:t>
      </w:r>
      <w:r w:rsidR="004F6CCF" w:rsidRPr="00551942">
        <w:t xml:space="preserve">a </w:t>
      </w:r>
      <w:r w:rsidR="006D25F1">
        <w:t>cannabis</w:t>
      </w:r>
      <w:r w:rsidR="004F6CCF">
        <w:t xml:space="preserve"> </w:t>
      </w:r>
      <w:r w:rsidRPr="00DB0292">
        <w:t>en la adolescencia "puede aumentar el riesgo subclínico en aspectos negativos y positivos de la psicosis".</w:t>
      </w:r>
    </w:p>
    <w:p w:rsidR="00273AC2" w:rsidRDefault="00730DBF" w:rsidP="00D94F31">
      <w:pPr>
        <w:jc w:val="both"/>
      </w:pPr>
      <w:r>
        <w:t xml:space="preserve">Lo anterior fue concordante con </w:t>
      </w:r>
      <w:r w:rsidR="004F6CCF" w:rsidRPr="004F6CCF">
        <w:t>el estudio d</w:t>
      </w:r>
      <w:r w:rsidR="004F6CCF">
        <w:rPr>
          <w:i/>
        </w:rPr>
        <w:t xml:space="preserve">e </w:t>
      </w:r>
      <w:r w:rsidR="00273AC2" w:rsidRPr="00AC3180">
        <w:rPr>
          <w:i/>
        </w:rPr>
        <w:t>McGrath et al, 2010</w:t>
      </w:r>
      <w:r w:rsidR="00273AC2" w:rsidRPr="002D57CF">
        <w:t xml:space="preserve"> </w:t>
      </w:r>
      <w:r>
        <w:t xml:space="preserve">los cuales </w:t>
      </w:r>
      <w:r w:rsidR="00465AB7" w:rsidRPr="002D57CF">
        <w:t>concluy</w:t>
      </w:r>
      <w:r>
        <w:t xml:space="preserve">eron </w:t>
      </w:r>
      <w:r w:rsidR="00273AC2" w:rsidRPr="002D57CF">
        <w:t xml:space="preserve">que "el consumo temprano de </w:t>
      </w:r>
      <w:r w:rsidR="006D25F1">
        <w:t>cannabis</w:t>
      </w:r>
      <w:r w:rsidR="00273AC2" w:rsidRPr="002D57CF">
        <w:t xml:space="preserve"> se asocia con la psicosis </w:t>
      </w:r>
      <w:r w:rsidR="00273AC2">
        <w:t xml:space="preserve">desarrollada posteriormente </w:t>
      </w:r>
      <w:r w:rsidR="00273AC2" w:rsidRPr="002D57CF">
        <w:t>en los adultos jóvenes".</w:t>
      </w:r>
      <w:r w:rsidR="00273AC2">
        <w:t xml:space="preserve"> Este concepto</w:t>
      </w:r>
      <w:r w:rsidR="00273AC2" w:rsidRPr="00DB0292">
        <w:t xml:space="preserve"> complementa y hacen</w:t>
      </w:r>
      <w:r w:rsidR="00273AC2">
        <w:t xml:space="preserve"> suyo</w:t>
      </w:r>
      <w:r w:rsidR="00273AC2" w:rsidRPr="00DB0292">
        <w:t>s los estudios epidemi</w:t>
      </w:r>
      <w:r w:rsidR="00273AC2">
        <w:t xml:space="preserve">ológicos </w:t>
      </w:r>
      <w:r w:rsidR="006D18DB" w:rsidRPr="00960D57">
        <w:t>previos</w:t>
      </w:r>
      <w:r w:rsidR="00960D57">
        <w:t xml:space="preserve"> que</w:t>
      </w:r>
      <w:r w:rsidR="00273AC2">
        <w:t xml:space="preserve"> citan</w:t>
      </w:r>
      <w:r w:rsidR="00273AC2" w:rsidRPr="00DB0292">
        <w:t>.</w:t>
      </w:r>
    </w:p>
    <w:p w:rsidR="0022334E" w:rsidRDefault="00273AC2" w:rsidP="00D94F31">
      <w:pPr>
        <w:jc w:val="both"/>
        <w:rPr>
          <w:i/>
        </w:rPr>
      </w:pPr>
      <w:r>
        <w:t xml:space="preserve">No nos extendemos demasiado en el punto, ya que no es objeto de esta revisión. Solo señalar que un uso masivo, indiscriminado, podría confundir a jóvenes y adolescentes, razonando que si una sustancia es terapéutica, bien puede consumirse con fines no médicos, recreativos, sin mayores riesgos. </w:t>
      </w:r>
      <w:r w:rsidR="006F2E87">
        <w:t xml:space="preserve">Aquí amerita plantear estrategias para la información o educación de los adolescentes y adultos jóvenes con el objeto de revertir la percepción errónea de inocuidad en el fumado de </w:t>
      </w:r>
      <w:r w:rsidR="006D25F1">
        <w:t>cannabis</w:t>
      </w:r>
      <w:r w:rsidR="006F2E87">
        <w:t>.</w:t>
      </w:r>
      <w:r w:rsidR="00D94F31">
        <w:rPr>
          <w:i/>
        </w:rPr>
        <w:t xml:space="preserve"> </w:t>
      </w:r>
    </w:p>
    <w:p w:rsidR="00D94F31" w:rsidRPr="0022334E" w:rsidRDefault="0022334E" w:rsidP="00D94F31">
      <w:pPr>
        <w:jc w:val="both"/>
      </w:pPr>
      <w:r>
        <w:t xml:space="preserve">Las </w:t>
      </w:r>
      <w:r w:rsidR="00D94F31">
        <w:t xml:space="preserve">afirmaciones </w:t>
      </w:r>
      <w:r w:rsidR="005D6CC1">
        <w:t xml:space="preserve">consignadas </w:t>
      </w:r>
      <w:r w:rsidR="00D94F31">
        <w:t xml:space="preserve">provienen de informes </w:t>
      </w:r>
      <w:r w:rsidR="005D6CC1">
        <w:t xml:space="preserve">epidemiológicas realizadas </w:t>
      </w:r>
      <w:r w:rsidR="00730DBF">
        <w:t>con</w:t>
      </w:r>
      <w:r w:rsidR="006D18DB">
        <w:t xml:space="preserve"> adolecentes por</w:t>
      </w:r>
      <w:r w:rsidR="00465AB7">
        <w:t xml:space="preserve"> grupos </w:t>
      </w:r>
      <w:r w:rsidR="00326E8E">
        <w:t>de investigación</w:t>
      </w:r>
      <w:r w:rsidR="00326E8E" w:rsidRPr="00402949">
        <w:t xml:space="preserve"> </w:t>
      </w:r>
      <w:r w:rsidR="00465AB7">
        <w:t>muy</w:t>
      </w:r>
      <w:r w:rsidR="00D94F31">
        <w:t xml:space="preserve"> prestigiosos (Estados Unidos, Reino Unido, Canadá, Holanda, Australia, Nueva Zelanda, Israel, entre otros). Mencionamos algunas referencias para los interesados en profundizar este aspecto </w:t>
      </w:r>
      <w:r w:rsidR="00D94F31" w:rsidRPr="00E64014">
        <w:rPr>
          <w:i/>
        </w:rPr>
        <w:t>(</w:t>
      </w:r>
      <w:r w:rsidR="00D94F31">
        <w:rPr>
          <w:i/>
        </w:rPr>
        <w:t xml:space="preserve">Cfr. </w:t>
      </w:r>
      <w:r w:rsidR="00D94F31" w:rsidRPr="00E64014">
        <w:rPr>
          <w:i/>
        </w:rPr>
        <w:t xml:space="preserve">Hall &amp; </w:t>
      </w:r>
      <w:proofErr w:type="spellStart"/>
      <w:r w:rsidR="00D94F31" w:rsidRPr="00E64014">
        <w:rPr>
          <w:i/>
        </w:rPr>
        <w:t>Degenhardt</w:t>
      </w:r>
      <w:proofErr w:type="spellEnd"/>
      <w:r w:rsidR="00D94F31" w:rsidRPr="00E64014">
        <w:rPr>
          <w:i/>
        </w:rPr>
        <w:t xml:space="preserve">, 2009;  </w:t>
      </w:r>
      <w:proofErr w:type="spellStart"/>
      <w:r w:rsidR="00D94F31" w:rsidRPr="00E64014">
        <w:rPr>
          <w:i/>
        </w:rPr>
        <w:t>Shapiro</w:t>
      </w:r>
      <w:proofErr w:type="spellEnd"/>
      <w:r w:rsidR="00D94F31" w:rsidRPr="00E64014">
        <w:rPr>
          <w:i/>
        </w:rPr>
        <w:t xml:space="preserve"> &amp; </w:t>
      </w:r>
      <w:proofErr w:type="spellStart"/>
      <w:r w:rsidR="00D94F31" w:rsidRPr="00E64014">
        <w:rPr>
          <w:i/>
        </w:rPr>
        <w:t>Buckley</w:t>
      </w:r>
      <w:proofErr w:type="spellEnd"/>
      <w:r w:rsidR="00D94F31" w:rsidRPr="00E64014">
        <w:rPr>
          <w:i/>
        </w:rPr>
        <w:t xml:space="preserve"> Hunter, 2010; </w:t>
      </w:r>
      <w:proofErr w:type="spellStart"/>
      <w:r w:rsidR="00D94F31" w:rsidRPr="00E64014">
        <w:rPr>
          <w:rFonts w:cs="MinionPro-Regular"/>
          <w:i/>
          <w:color w:val="000000"/>
        </w:rPr>
        <w:t>Hartman</w:t>
      </w:r>
      <w:proofErr w:type="spellEnd"/>
      <w:r w:rsidR="00D94F31" w:rsidRPr="00E64014">
        <w:rPr>
          <w:rFonts w:cs="MinionPro-Regular"/>
          <w:i/>
          <w:color w:val="000000"/>
        </w:rPr>
        <w:t xml:space="preserve"> &amp; </w:t>
      </w:r>
      <w:proofErr w:type="spellStart"/>
      <w:r w:rsidR="00D94F31" w:rsidRPr="00E64014">
        <w:rPr>
          <w:rFonts w:cs="MinionPro-Regular"/>
          <w:i/>
          <w:color w:val="000000"/>
        </w:rPr>
        <w:t>Huestis</w:t>
      </w:r>
      <w:proofErr w:type="spellEnd"/>
      <w:r w:rsidR="00D94F31" w:rsidRPr="00E64014">
        <w:rPr>
          <w:rFonts w:cs="MinionPro-Regular"/>
          <w:i/>
          <w:color w:val="000000"/>
        </w:rPr>
        <w:t>, 2013</w:t>
      </w:r>
      <w:r w:rsidR="00D94F31" w:rsidRPr="00E64014">
        <w:rPr>
          <w:i/>
        </w:rPr>
        <w:t xml:space="preserve">; </w:t>
      </w:r>
      <w:proofErr w:type="spellStart"/>
      <w:r w:rsidR="00D94F31" w:rsidRPr="00E64014">
        <w:rPr>
          <w:i/>
        </w:rPr>
        <w:t>Volkow</w:t>
      </w:r>
      <w:proofErr w:type="spellEnd"/>
      <w:r w:rsidR="00D94F31" w:rsidRPr="00E64014">
        <w:rPr>
          <w:i/>
        </w:rPr>
        <w:t xml:space="preserve"> et al, 2014;</w:t>
      </w:r>
      <w:r w:rsidR="00D94F31">
        <w:rPr>
          <w:i/>
        </w:rPr>
        <w:t xml:space="preserve"> </w:t>
      </w:r>
      <w:proofErr w:type="spellStart"/>
      <w:r w:rsidR="00D94F31">
        <w:rPr>
          <w:i/>
        </w:rPr>
        <w:t>Bossong</w:t>
      </w:r>
      <w:proofErr w:type="spellEnd"/>
      <w:r w:rsidR="00D94F31">
        <w:rPr>
          <w:i/>
        </w:rPr>
        <w:t xml:space="preserve"> et al 2014, </w:t>
      </w:r>
      <w:proofErr w:type="spellStart"/>
      <w:r w:rsidR="00D94F31">
        <w:rPr>
          <w:i/>
        </w:rPr>
        <w:t>Ammerman</w:t>
      </w:r>
      <w:proofErr w:type="spellEnd"/>
      <w:r w:rsidR="00D94F31">
        <w:rPr>
          <w:i/>
        </w:rPr>
        <w:t xml:space="preserve"> et al, 2015; </w:t>
      </w:r>
      <w:proofErr w:type="spellStart"/>
      <w:r w:rsidR="00D94F31">
        <w:rPr>
          <w:i/>
        </w:rPr>
        <w:t>Desrosier</w:t>
      </w:r>
      <w:proofErr w:type="spellEnd"/>
      <w:r w:rsidR="00D94F31">
        <w:rPr>
          <w:i/>
        </w:rPr>
        <w:t xml:space="preserve"> et al, 2015;</w:t>
      </w:r>
      <w:r w:rsidR="00D94F31" w:rsidRPr="00E64014">
        <w:rPr>
          <w:i/>
        </w:rPr>
        <w:t xml:space="preserve"> Hall, 2015; </w:t>
      </w:r>
      <w:proofErr w:type="spellStart"/>
      <w:r w:rsidR="00D94F31">
        <w:rPr>
          <w:rFonts w:cs="MinionPro-Regular"/>
          <w:i/>
        </w:rPr>
        <w:t>Ramaekers</w:t>
      </w:r>
      <w:proofErr w:type="spellEnd"/>
      <w:r w:rsidR="00D94F31" w:rsidRPr="00E64014">
        <w:rPr>
          <w:rFonts w:cs="MinionPro-Regular"/>
          <w:i/>
        </w:rPr>
        <w:t xml:space="preserve"> </w:t>
      </w:r>
      <w:r w:rsidR="00D94F31" w:rsidRPr="00E64014">
        <w:rPr>
          <w:rFonts w:cs="MinionPro-It"/>
          <w:i/>
          <w:iCs/>
        </w:rPr>
        <w:t>et al</w:t>
      </w:r>
      <w:r w:rsidR="00D94F31">
        <w:rPr>
          <w:rFonts w:cs="MinionPro-It"/>
          <w:i/>
          <w:iCs/>
        </w:rPr>
        <w:t>. 2016)</w:t>
      </w:r>
      <w:r w:rsidR="00D94F31">
        <w:rPr>
          <w:i/>
        </w:rPr>
        <w:t>.</w:t>
      </w:r>
    </w:p>
    <w:p w:rsidR="00567A33" w:rsidRPr="00725E68" w:rsidRDefault="00385179" w:rsidP="00725E68">
      <w:pPr>
        <w:pStyle w:val="Prrafodelista"/>
        <w:numPr>
          <w:ilvl w:val="0"/>
          <w:numId w:val="1"/>
        </w:numPr>
        <w:jc w:val="both"/>
        <w:rPr>
          <w:b/>
        </w:rPr>
      </w:pPr>
      <w:r w:rsidRPr="00725E68">
        <w:rPr>
          <w:b/>
        </w:rPr>
        <w:t xml:space="preserve">El uso medicinal del </w:t>
      </w:r>
      <w:r w:rsidR="006D25F1">
        <w:rPr>
          <w:b/>
        </w:rPr>
        <w:t>cannabis</w:t>
      </w:r>
      <w:r w:rsidRPr="00725E68">
        <w:rPr>
          <w:b/>
        </w:rPr>
        <w:t xml:space="preserve"> a través del tiempo</w:t>
      </w:r>
    </w:p>
    <w:p w:rsidR="00477CBF" w:rsidRPr="004C4492" w:rsidRDefault="002562A9" w:rsidP="00A23A8A">
      <w:pPr>
        <w:jc w:val="both"/>
        <w:rPr>
          <w:rFonts w:ascii="Helvetica" w:hAnsi="Helvetica" w:cs="Helvetica"/>
          <w:shd w:val="clear" w:color="auto" w:fill="FFFFFF"/>
        </w:rPr>
      </w:pPr>
      <w:r w:rsidRPr="004C4492">
        <w:rPr>
          <w:rFonts w:cs="Tahoma"/>
          <w:lang w:val="es-ES"/>
        </w:rPr>
        <w:t>Si bie</w:t>
      </w:r>
      <w:r w:rsidR="00642CB7">
        <w:rPr>
          <w:rFonts w:cs="Tahoma"/>
          <w:lang w:val="es-ES"/>
        </w:rPr>
        <w:t xml:space="preserve">n el </w:t>
      </w:r>
      <w:r w:rsidR="006D25F1">
        <w:rPr>
          <w:rFonts w:cs="Tahoma"/>
          <w:lang w:val="es-ES"/>
        </w:rPr>
        <w:t>Cannabis</w:t>
      </w:r>
      <w:r w:rsidR="00642CB7">
        <w:rPr>
          <w:rFonts w:cs="Tahoma"/>
          <w:lang w:val="es-ES"/>
        </w:rPr>
        <w:t xml:space="preserve"> es considerado</w:t>
      </w:r>
      <w:r w:rsidRPr="004C4492">
        <w:rPr>
          <w:rFonts w:cs="Tahoma"/>
          <w:lang w:val="es-ES"/>
        </w:rPr>
        <w:t xml:space="preserve"> originario</w:t>
      </w:r>
      <w:r w:rsidR="00A23A8A" w:rsidRPr="004C4492">
        <w:rPr>
          <w:rFonts w:cs="Tahoma"/>
          <w:lang w:val="es-ES"/>
        </w:rPr>
        <w:t xml:space="preserve"> de Asia Central, algunos investigadores creen que podría provenir del sur de</w:t>
      </w:r>
      <w:r w:rsidRPr="004C4492">
        <w:rPr>
          <w:rFonts w:cs="Tahoma"/>
          <w:lang w:val="es-ES"/>
        </w:rPr>
        <w:t>l mar Caspio</w:t>
      </w:r>
      <w:r w:rsidR="001218EA">
        <w:rPr>
          <w:rFonts w:cs="Tahoma"/>
          <w:lang w:val="es-ES"/>
        </w:rPr>
        <w:t xml:space="preserve"> o</w:t>
      </w:r>
      <w:r w:rsidR="00642CB7">
        <w:rPr>
          <w:rFonts w:cs="Tahoma"/>
          <w:lang w:val="es-ES"/>
        </w:rPr>
        <w:t xml:space="preserve"> sur y centro de Rusia o</w:t>
      </w:r>
      <w:r w:rsidR="001218EA">
        <w:rPr>
          <w:rFonts w:cs="Tahoma"/>
          <w:lang w:val="es-ES"/>
        </w:rPr>
        <w:t xml:space="preserve"> bien,</w:t>
      </w:r>
      <w:r w:rsidR="00642CB7">
        <w:rPr>
          <w:rFonts w:cs="Tahoma"/>
          <w:lang w:val="es-ES"/>
        </w:rPr>
        <w:t xml:space="preserve"> la región del Cáucaso</w:t>
      </w:r>
      <w:r w:rsidRPr="004C4492">
        <w:rPr>
          <w:rFonts w:cs="Tahoma"/>
          <w:lang w:val="es-ES"/>
        </w:rPr>
        <w:t>.</w:t>
      </w:r>
      <w:r w:rsidR="00A23A8A" w:rsidRPr="004C4492">
        <w:rPr>
          <w:rFonts w:cs="Tahoma"/>
          <w:lang w:val="es-ES"/>
        </w:rPr>
        <w:t xml:space="preserve"> El </w:t>
      </w:r>
      <w:r w:rsidR="006D25F1">
        <w:rPr>
          <w:rFonts w:cs="Tahoma"/>
          <w:lang w:val="es-ES"/>
        </w:rPr>
        <w:t>cannabis</w:t>
      </w:r>
      <w:r w:rsidRPr="004C4492">
        <w:rPr>
          <w:rFonts w:cs="Tahoma"/>
          <w:lang w:val="es-ES"/>
        </w:rPr>
        <w:t xml:space="preserve"> es uno</w:t>
      </w:r>
      <w:r w:rsidR="000E345A">
        <w:rPr>
          <w:rFonts w:cs="Tahoma"/>
          <w:lang w:val="es-ES"/>
        </w:rPr>
        <w:t xml:space="preserve"> de lo</w:t>
      </w:r>
      <w:r w:rsidR="00A23A8A" w:rsidRPr="004C4492">
        <w:rPr>
          <w:rFonts w:cs="Tahoma"/>
          <w:lang w:val="es-ES"/>
        </w:rPr>
        <w:t>s más antiguos psicotrópicos conocidos por la humanidad. Los inicios de su</w:t>
      </w:r>
      <w:r w:rsidRPr="004C4492">
        <w:rPr>
          <w:rFonts w:cs="Tahoma"/>
          <w:lang w:val="es-ES"/>
        </w:rPr>
        <w:t xml:space="preserve"> </w:t>
      </w:r>
      <w:r w:rsidR="00A23A8A" w:rsidRPr="004C4492">
        <w:rPr>
          <w:rFonts w:cs="Tahoma"/>
          <w:lang w:val="es-ES"/>
        </w:rPr>
        <w:t>u</w:t>
      </w:r>
      <w:r w:rsidRPr="004C4492">
        <w:rPr>
          <w:rFonts w:cs="Tahoma"/>
          <w:lang w:val="es-ES"/>
        </w:rPr>
        <w:t>tilización por el hombre</w:t>
      </w:r>
      <w:r w:rsidR="00A23A8A" w:rsidRPr="004C4492">
        <w:rPr>
          <w:rFonts w:cs="Tahoma"/>
          <w:lang w:val="es-ES"/>
        </w:rPr>
        <w:t xml:space="preserve"> son difíciles de rastrear, ya que se cultiva</w:t>
      </w:r>
      <w:r w:rsidRPr="004C4492">
        <w:rPr>
          <w:rFonts w:cs="Tahoma"/>
          <w:lang w:val="es-ES"/>
        </w:rPr>
        <w:t xml:space="preserve"> </w:t>
      </w:r>
      <w:r w:rsidR="00AF325A" w:rsidRPr="004C4492">
        <w:rPr>
          <w:rFonts w:cs="Tahoma"/>
          <w:lang w:val="es-ES"/>
        </w:rPr>
        <w:t>y</w:t>
      </w:r>
      <w:r w:rsidR="00A23A8A" w:rsidRPr="004C4492">
        <w:rPr>
          <w:rFonts w:cs="Tahoma"/>
          <w:lang w:val="es-ES"/>
        </w:rPr>
        <w:t xml:space="preserve"> consume mucho antes de la aparición de la escritura. Conforme</w:t>
      </w:r>
      <w:r w:rsidRPr="004C4492">
        <w:rPr>
          <w:rFonts w:cs="Tahoma"/>
          <w:lang w:val="es-ES"/>
        </w:rPr>
        <w:t xml:space="preserve"> </w:t>
      </w:r>
      <w:r w:rsidR="00A23A8A" w:rsidRPr="004C4492">
        <w:rPr>
          <w:rFonts w:cs="Tahoma"/>
          <w:lang w:val="es-ES"/>
        </w:rPr>
        <w:t>a descubrimientos arqueológicos, se ha conocido en China al menos</w:t>
      </w:r>
      <w:r w:rsidRPr="004C4492">
        <w:rPr>
          <w:rFonts w:cs="Tahoma"/>
          <w:lang w:val="es-ES"/>
        </w:rPr>
        <w:t xml:space="preserve"> </w:t>
      </w:r>
      <w:r w:rsidR="00A23A8A" w:rsidRPr="004C4492">
        <w:rPr>
          <w:rFonts w:cs="Tahoma"/>
          <w:lang w:val="es-ES"/>
        </w:rPr>
        <w:t>desde el Neolítico, al</w:t>
      </w:r>
      <w:r w:rsidRPr="004C4492">
        <w:rPr>
          <w:rFonts w:cs="Tahoma"/>
          <w:lang w:val="es-ES"/>
        </w:rPr>
        <w:t>rededor de 4000 AC</w:t>
      </w:r>
      <w:r w:rsidR="00A23A8A" w:rsidRPr="004C4492">
        <w:rPr>
          <w:rFonts w:cs="Tahoma"/>
          <w:lang w:val="es-ES"/>
        </w:rPr>
        <w:t>.</w:t>
      </w:r>
      <w:r w:rsidRPr="004C4492">
        <w:rPr>
          <w:rFonts w:cs="Tahoma"/>
          <w:lang w:val="es-ES"/>
        </w:rPr>
        <w:t xml:space="preserve"> </w:t>
      </w:r>
      <w:r w:rsidR="00A23A8A" w:rsidRPr="004C4492">
        <w:rPr>
          <w:rFonts w:cs="Tahoma"/>
          <w:lang w:val="es-ES"/>
        </w:rPr>
        <w:t>El emperador de China, Shen Nung,</w:t>
      </w:r>
      <w:r w:rsidRPr="004C4492">
        <w:rPr>
          <w:rFonts w:cs="Tahoma"/>
          <w:lang w:val="es-ES"/>
        </w:rPr>
        <w:t xml:space="preserve"> fue el primero en describir</w:t>
      </w:r>
      <w:r w:rsidR="00A23A8A" w:rsidRPr="004C4492">
        <w:rPr>
          <w:rFonts w:cs="Tahoma"/>
          <w:lang w:val="es-ES"/>
        </w:rPr>
        <w:t xml:space="preserve"> la</w:t>
      </w:r>
      <w:r w:rsidRPr="004C4492">
        <w:rPr>
          <w:rFonts w:cs="Tahoma"/>
          <w:lang w:val="es-ES"/>
        </w:rPr>
        <w:t xml:space="preserve">s </w:t>
      </w:r>
      <w:r w:rsidR="00A23A8A" w:rsidRPr="004C4492">
        <w:rPr>
          <w:rFonts w:cs="Tahoma"/>
          <w:lang w:val="es-ES"/>
        </w:rPr>
        <w:t xml:space="preserve">propiedades y usos terapéuticos del </w:t>
      </w:r>
      <w:r w:rsidR="006D25F1">
        <w:rPr>
          <w:rFonts w:cs="Tahoma"/>
          <w:lang w:val="es-ES"/>
        </w:rPr>
        <w:t>cannabis</w:t>
      </w:r>
      <w:r w:rsidR="00351DC9" w:rsidRPr="004C4492">
        <w:rPr>
          <w:rFonts w:cs="Tahoma"/>
          <w:lang w:val="es-ES"/>
        </w:rPr>
        <w:t>,</w:t>
      </w:r>
      <w:r w:rsidR="00A23A8A" w:rsidRPr="004C4492">
        <w:rPr>
          <w:rFonts w:cs="Tahoma"/>
          <w:lang w:val="es-ES"/>
        </w:rPr>
        <w:t xml:space="preserve"> en su compendio</w:t>
      </w:r>
      <w:r w:rsidRPr="004C4492">
        <w:rPr>
          <w:rFonts w:cs="Tahoma"/>
          <w:lang w:val="es-ES"/>
        </w:rPr>
        <w:t xml:space="preserve"> </w:t>
      </w:r>
      <w:r w:rsidR="00A23A8A" w:rsidRPr="004C4492">
        <w:rPr>
          <w:rFonts w:cs="Tahoma"/>
          <w:lang w:val="es-ES"/>
        </w:rPr>
        <w:t>de hierbas medicinales chinas e</w:t>
      </w:r>
      <w:r w:rsidRPr="004C4492">
        <w:rPr>
          <w:rFonts w:cs="Tahoma"/>
          <w:lang w:val="es-ES"/>
        </w:rPr>
        <w:t>scritas en 2737 AC. Poco después se esparció a la India</w:t>
      </w:r>
      <w:r w:rsidR="00DE70ED" w:rsidRPr="004C4492">
        <w:rPr>
          <w:rFonts w:cs="Tahoma"/>
          <w:lang w:val="es-ES"/>
        </w:rPr>
        <w:t xml:space="preserve"> y</w:t>
      </w:r>
      <w:r w:rsidR="00310E1C" w:rsidRPr="004C4492">
        <w:rPr>
          <w:rFonts w:cs="Tahoma"/>
          <w:lang w:val="es-ES"/>
        </w:rPr>
        <w:t xml:space="preserve"> </w:t>
      </w:r>
      <w:r w:rsidR="00DE70ED" w:rsidRPr="004C4492">
        <w:rPr>
          <w:rFonts w:cs="Helvetica"/>
          <w:shd w:val="clear" w:color="auto" w:fill="FFFFFF"/>
        </w:rPr>
        <w:t xml:space="preserve">luego al norte de África y llegó a Europa hacia el año 500 de nuestra era. </w:t>
      </w:r>
      <w:r w:rsidR="00DE70ED" w:rsidRPr="004C4492">
        <w:rPr>
          <w:rFonts w:cs="Tahoma"/>
          <w:lang w:val="es-ES"/>
        </w:rPr>
        <w:t>E</w:t>
      </w:r>
      <w:r w:rsidR="00310E1C" w:rsidRPr="004C4492">
        <w:rPr>
          <w:rFonts w:cs="Tahoma"/>
          <w:lang w:val="es-ES"/>
        </w:rPr>
        <w:t>xisten registros de su uso en</w:t>
      </w:r>
      <w:r w:rsidR="00DE70ED" w:rsidRPr="004C4492">
        <w:rPr>
          <w:rFonts w:cs="Tahoma"/>
          <w:lang w:val="es-ES"/>
        </w:rPr>
        <w:t xml:space="preserve"> numerosas civilizaciones antiguas, donde se utilizaba en</w:t>
      </w:r>
      <w:r w:rsidR="00310E1C" w:rsidRPr="004C4492">
        <w:rPr>
          <w:rFonts w:cs="Tahoma"/>
          <w:lang w:val="es-ES"/>
        </w:rPr>
        <w:t xml:space="preserve"> ciertas afecciones, inclusive </w:t>
      </w:r>
      <w:r w:rsidR="00B957D5" w:rsidRPr="004C4492">
        <w:rPr>
          <w:rFonts w:cs="Tahoma"/>
          <w:lang w:val="es-ES"/>
        </w:rPr>
        <w:t>describiéndo</w:t>
      </w:r>
      <w:r w:rsidR="00B957D5">
        <w:rPr>
          <w:rFonts w:cs="Tahoma"/>
          <w:lang w:val="es-ES"/>
        </w:rPr>
        <w:t>se</w:t>
      </w:r>
      <w:r w:rsidR="00310E1C" w:rsidRPr="004C4492">
        <w:rPr>
          <w:rFonts w:cs="Tahoma"/>
          <w:lang w:val="es-ES"/>
        </w:rPr>
        <w:t xml:space="preserve"> algunos efectos nocivos</w:t>
      </w:r>
      <w:r w:rsidR="00F71F38">
        <w:rPr>
          <w:rFonts w:cs="Tahoma"/>
          <w:lang w:val="es-ES"/>
        </w:rPr>
        <w:t xml:space="preserve">, </w:t>
      </w:r>
      <w:r w:rsidR="00B957D5">
        <w:rPr>
          <w:rFonts w:cs="Tahoma"/>
          <w:lang w:val="es-ES"/>
        </w:rPr>
        <w:t xml:space="preserve"> como</w:t>
      </w:r>
      <w:r w:rsidR="00F71F38">
        <w:rPr>
          <w:rFonts w:cs="Tahoma"/>
          <w:lang w:val="es-ES"/>
        </w:rPr>
        <w:t xml:space="preserve"> también lo</w:t>
      </w:r>
      <w:r w:rsidR="00B957D5">
        <w:rPr>
          <w:rFonts w:cs="Tahoma"/>
          <w:lang w:val="es-ES"/>
        </w:rPr>
        <w:t xml:space="preserve"> había</w:t>
      </w:r>
      <w:r w:rsidR="007C1561" w:rsidRPr="004C4492">
        <w:rPr>
          <w:rFonts w:cs="Tahoma"/>
          <w:lang w:val="es-ES"/>
        </w:rPr>
        <w:t xml:space="preserve"> consignado originalmente el emperador chino</w:t>
      </w:r>
      <w:r w:rsidR="00310E1C" w:rsidRPr="004C4492">
        <w:rPr>
          <w:rFonts w:cs="Tahoma"/>
          <w:lang w:val="es-ES"/>
        </w:rPr>
        <w:t>.</w:t>
      </w:r>
      <w:r w:rsidR="007C1561" w:rsidRPr="004C4492">
        <w:rPr>
          <w:rFonts w:ascii="Helvetica" w:hAnsi="Helvetica" w:cs="Helvetica"/>
          <w:shd w:val="clear" w:color="auto" w:fill="FFFFFF"/>
        </w:rPr>
        <w:t xml:space="preserve"> </w:t>
      </w:r>
    </w:p>
    <w:p w:rsidR="00A23A8A" w:rsidRPr="004C4492" w:rsidRDefault="007C1561" w:rsidP="00A23A8A">
      <w:pPr>
        <w:jc w:val="both"/>
        <w:rPr>
          <w:rFonts w:cs="Tahoma"/>
          <w:lang w:val="es-ES"/>
        </w:rPr>
      </w:pPr>
      <w:r w:rsidRPr="004C4492">
        <w:rPr>
          <w:rFonts w:cs="Helvetica"/>
          <w:shd w:val="clear" w:color="auto" w:fill="FFFFFF"/>
        </w:rPr>
        <w:t>En 1525, los españoles trajeron la</w:t>
      </w:r>
      <w:r w:rsidRPr="004C4492">
        <w:rPr>
          <w:rStyle w:val="apple-converted-space"/>
          <w:rFonts w:cs="Helvetica"/>
          <w:shd w:val="clear" w:color="auto" w:fill="FFFFFF"/>
        </w:rPr>
        <w:t> </w:t>
      </w:r>
      <w:r w:rsidRPr="004C4492">
        <w:rPr>
          <w:rFonts w:cs="Helvetica"/>
          <w:shd w:val="clear" w:color="auto" w:fill="FFFFFF"/>
        </w:rPr>
        <w:t>marihuana</w:t>
      </w:r>
      <w:r w:rsidRPr="004C4492">
        <w:rPr>
          <w:rStyle w:val="apple-converted-space"/>
          <w:rFonts w:cs="Helvetica"/>
          <w:shd w:val="clear" w:color="auto" w:fill="FFFFFF"/>
        </w:rPr>
        <w:t> </w:t>
      </w:r>
      <w:r w:rsidRPr="004C4492">
        <w:rPr>
          <w:rFonts w:cs="Helvetica"/>
          <w:shd w:val="clear" w:color="auto" w:fill="FFFFFF"/>
        </w:rPr>
        <w:t>a América</w:t>
      </w:r>
      <w:r w:rsidR="00477CBF" w:rsidRPr="004C4492">
        <w:rPr>
          <w:rFonts w:cs="Helvetica"/>
          <w:shd w:val="clear" w:color="auto" w:fill="FFFFFF"/>
        </w:rPr>
        <w:t xml:space="preserve"> y l</w:t>
      </w:r>
      <w:r w:rsidR="000E345A">
        <w:rPr>
          <w:rFonts w:cs="Helvetica"/>
          <w:shd w:val="clear" w:color="auto" w:fill="FFFFFF"/>
        </w:rPr>
        <w:t>os ingleses la introdujeron en</w:t>
      </w:r>
      <w:r w:rsidR="003F5565">
        <w:rPr>
          <w:rFonts w:cs="Helvetica"/>
          <w:shd w:val="clear" w:color="auto" w:fill="FFFFFF"/>
        </w:rPr>
        <w:t xml:space="preserve"> Jamestown en 1611, </w:t>
      </w:r>
      <w:r w:rsidRPr="004C4492">
        <w:rPr>
          <w:rFonts w:cs="Helvetica"/>
          <w:shd w:val="clear" w:color="auto" w:fill="FFFFFF"/>
        </w:rPr>
        <w:t xml:space="preserve"> donde se volvió una cosecha comercial importante a la par del tabaco y se cultivó como fuente de fibra.</w:t>
      </w:r>
    </w:p>
    <w:p w:rsidR="00310E1C" w:rsidRDefault="001267A6" w:rsidP="00212DCB">
      <w:pPr>
        <w:jc w:val="both"/>
        <w:rPr>
          <w:rFonts w:cs="Helvetica"/>
          <w:shd w:val="clear" w:color="auto" w:fill="FFFFFF"/>
        </w:rPr>
      </w:pPr>
      <w:r>
        <w:rPr>
          <w:rFonts w:cs="Tahoma"/>
          <w:lang w:val="es-ES"/>
        </w:rPr>
        <w:t>En los inicios de la era</w:t>
      </w:r>
      <w:r w:rsidR="00212DCB" w:rsidRPr="004C16D0">
        <w:rPr>
          <w:rFonts w:cs="Tahoma"/>
          <w:lang w:val="es-ES"/>
        </w:rPr>
        <w:t xml:space="preserve"> científica, hacia 1839, fue William O'Shaughnessy, médico y cirujano británico, </w:t>
      </w:r>
      <w:r w:rsidR="00407600" w:rsidRPr="004C16D0">
        <w:rPr>
          <w:rFonts w:cs="Tahoma"/>
          <w:lang w:val="es-ES"/>
        </w:rPr>
        <w:t xml:space="preserve">quien </w:t>
      </w:r>
      <w:r w:rsidR="00212DCB" w:rsidRPr="004C16D0">
        <w:rPr>
          <w:rFonts w:cs="Tahoma"/>
          <w:lang w:val="es-ES"/>
        </w:rPr>
        <w:t>descubrió las propiedades estimulantes del apetito, antie</w:t>
      </w:r>
      <w:r w:rsidR="00407600" w:rsidRPr="004C16D0">
        <w:rPr>
          <w:rFonts w:cs="Tahoma"/>
          <w:lang w:val="es-ES"/>
        </w:rPr>
        <w:t>méticas y</w:t>
      </w:r>
      <w:r w:rsidR="00212DCB" w:rsidRPr="004C16D0">
        <w:rPr>
          <w:rFonts w:cs="Tahoma"/>
          <w:lang w:val="es-ES"/>
        </w:rPr>
        <w:t xml:space="preserve"> relajantes musculares del </w:t>
      </w:r>
      <w:r w:rsidR="006D25F1">
        <w:rPr>
          <w:rFonts w:cs="Tahoma"/>
          <w:lang w:val="es-ES"/>
        </w:rPr>
        <w:t>cannabis</w:t>
      </w:r>
      <w:r w:rsidR="00212DCB" w:rsidRPr="004C16D0">
        <w:rPr>
          <w:rFonts w:cs="Tahoma"/>
          <w:lang w:val="es-ES"/>
        </w:rPr>
        <w:t>.</w:t>
      </w:r>
      <w:r w:rsidR="009A3AB8" w:rsidRPr="004C16D0">
        <w:rPr>
          <w:rFonts w:cs="Tahoma"/>
          <w:lang w:val="es-ES"/>
        </w:rPr>
        <w:t xml:space="preserve"> Posteriormente y hacia fines del siglo XIX y comienzos del XX, </w:t>
      </w:r>
      <w:r w:rsidR="009A3AB8" w:rsidRPr="004C16D0">
        <w:rPr>
          <w:rFonts w:cs="Helvetica"/>
          <w:shd w:val="clear" w:color="auto" w:fill="FFFFFF"/>
        </w:rPr>
        <w:t xml:space="preserve">se prescribía en Estados Unidos para varias dolencias como dolores de parto, náusea y reumatismo. Su uso recreativo era </w:t>
      </w:r>
      <w:r w:rsidR="00BC4B28" w:rsidRPr="004C16D0">
        <w:rPr>
          <w:rFonts w:cs="Helvetica"/>
          <w:shd w:val="clear" w:color="auto" w:fill="FFFFFF"/>
        </w:rPr>
        <w:t xml:space="preserve">común desde los años 1850 a </w:t>
      </w:r>
      <w:r w:rsidR="009A3AB8" w:rsidRPr="004C16D0">
        <w:rPr>
          <w:rFonts w:cs="Helvetica"/>
          <w:shd w:val="clear" w:color="auto" w:fill="FFFFFF"/>
        </w:rPr>
        <w:t xml:space="preserve">1930. Una campaña llevada a cabo en los años 1930 por el Bureau Federal de Narcóticos de los Estados Unidos presentó a la </w:t>
      </w:r>
      <w:r w:rsidR="009A3AB8" w:rsidRPr="004C16D0">
        <w:rPr>
          <w:rFonts w:cs="Helvetica"/>
          <w:shd w:val="clear" w:color="auto" w:fill="FFFFFF"/>
        </w:rPr>
        <w:lastRenderedPageBreak/>
        <w:t xml:space="preserve">marihuana como una sustancia adictiva que llevaba a los consumidores a una adicción. </w:t>
      </w:r>
      <w:r w:rsidR="008F6FE2" w:rsidRPr="004C16D0">
        <w:rPr>
          <w:rFonts w:cs="Helvetica"/>
          <w:shd w:val="clear" w:color="auto" w:fill="FFFFFF"/>
        </w:rPr>
        <w:t xml:space="preserve">En </w:t>
      </w:r>
      <w:r w:rsidR="00591FED">
        <w:rPr>
          <w:rFonts w:cs="Helvetica"/>
          <w:shd w:val="clear" w:color="auto" w:fill="FFFFFF"/>
        </w:rPr>
        <w:t xml:space="preserve">la </w:t>
      </w:r>
      <w:r w:rsidR="008F6FE2" w:rsidRPr="004C16D0">
        <w:rPr>
          <w:rFonts w:cs="Helvetica"/>
          <w:shd w:val="clear" w:color="auto" w:fill="FFFFFF"/>
        </w:rPr>
        <w:t xml:space="preserve">década de </w:t>
      </w:r>
      <w:r w:rsidR="009A3AB8" w:rsidRPr="004C16D0">
        <w:rPr>
          <w:rFonts w:cs="Helvetica"/>
          <w:shd w:val="clear" w:color="auto" w:fill="FFFFFF"/>
        </w:rPr>
        <w:t>1950 fue accesorio a l</w:t>
      </w:r>
      <w:r w:rsidR="007B66F6">
        <w:rPr>
          <w:rFonts w:cs="Helvetica"/>
          <w:shd w:val="clear" w:color="auto" w:fill="FFFFFF"/>
        </w:rPr>
        <w:t xml:space="preserve">a generación “beat” y </w:t>
      </w:r>
      <w:r w:rsidR="00591FED">
        <w:rPr>
          <w:rFonts w:cs="Helvetica"/>
          <w:shd w:val="clear" w:color="auto" w:fill="FFFFFF"/>
        </w:rPr>
        <w:t xml:space="preserve">en </w:t>
      </w:r>
      <w:r w:rsidR="008F6FE2" w:rsidRPr="004C16D0">
        <w:rPr>
          <w:rFonts w:cs="Helvetica"/>
          <w:shd w:val="clear" w:color="auto" w:fill="FFFFFF"/>
        </w:rPr>
        <w:t xml:space="preserve">los </w:t>
      </w:r>
      <w:r w:rsidR="009A3AB8" w:rsidRPr="004C16D0">
        <w:rPr>
          <w:rFonts w:cs="Helvetica"/>
          <w:shd w:val="clear" w:color="auto" w:fill="FFFFFF"/>
        </w:rPr>
        <w:t>60 la usaron los estudiantes univ</w:t>
      </w:r>
      <w:r w:rsidR="008F6FE2" w:rsidRPr="004C16D0">
        <w:rPr>
          <w:rFonts w:cs="Helvetica"/>
          <w:shd w:val="clear" w:color="auto" w:fill="FFFFFF"/>
        </w:rPr>
        <w:t>ersitarios y los “hippies” volviéndose</w:t>
      </w:r>
      <w:r w:rsidR="001218EA">
        <w:rPr>
          <w:rFonts w:cs="Helvetica"/>
          <w:shd w:val="clear" w:color="auto" w:fill="FFFFFF"/>
        </w:rPr>
        <w:t xml:space="preserve"> un símbolo de rebeldía</w:t>
      </w:r>
      <w:r w:rsidR="009A3AB8" w:rsidRPr="004C16D0">
        <w:rPr>
          <w:rFonts w:cs="Helvetica"/>
          <w:shd w:val="clear" w:color="auto" w:fill="FFFFFF"/>
        </w:rPr>
        <w:t xml:space="preserve"> contra la autoridad.</w:t>
      </w:r>
      <w:r w:rsidR="008F6FE2" w:rsidRPr="004C16D0">
        <w:rPr>
          <w:rFonts w:cs="Helvetica"/>
          <w:shd w:val="clear" w:color="auto" w:fill="FFFFFF"/>
        </w:rPr>
        <w:t xml:space="preserve"> </w:t>
      </w:r>
      <w:r w:rsidR="00BD000C" w:rsidRPr="004C16D0">
        <w:rPr>
          <w:rFonts w:cs="Helvetica"/>
          <w:shd w:val="clear" w:color="auto" w:fill="FFFFFF"/>
        </w:rPr>
        <w:t>La convención</w:t>
      </w:r>
      <w:r w:rsidR="008F6FE2" w:rsidRPr="004C16D0">
        <w:rPr>
          <w:rFonts w:cs="Helvetica"/>
          <w:shd w:val="clear" w:color="auto" w:fill="FFFFFF"/>
        </w:rPr>
        <w:t xml:space="preserve"> de 1961 de Naciones Unidas, la incluyó dentro del listado de sustancias narcóticas</w:t>
      </w:r>
      <w:r w:rsidR="00BD000C" w:rsidRPr="004C16D0">
        <w:rPr>
          <w:rFonts w:cs="Helvetica"/>
          <w:shd w:val="clear" w:color="auto" w:fill="FFFFFF"/>
        </w:rPr>
        <w:t xml:space="preserve"> bajo control.</w:t>
      </w:r>
    </w:p>
    <w:p w:rsidR="001218EA" w:rsidRPr="00757896" w:rsidRDefault="001218EA" w:rsidP="00212DCB">
      <w:pPr>
        <w:jc w:val="both"/>
        <w:rPr>
          <w:rFonts w:cs="Tahoma"/>
        </w:rPr>
      </w:pPr>
      <w:r>
        <w:rPr>
          <w:rFonts w:cs="Helvetica"/>
          <w:shd w:val="clear" w:color="auto" w:fill="FFFFFF"/>
        </w:rPr>
        <w:t xml:space="preserve">En la década de los 90 el estado de Colorado </w:t>
      </w:r>
      <w:r w:rsidRPr="00E933A5">
        <w:rPr>
          <w:rFonts w:cs="Helvetica"/>
          <w:shd w:val="clear" w:color="auto" w:fill="FFFFFF"/>
        </w:rPr>
        <w:t xml:space="preserve">despenaliza al </w:t>
      </w:r>
      <w:r w:rsidR="006D25F1" w:rsidRPr="00E933A5">
        <w:rPr>
          <w:rFonts w:cs="Helvetica"/>
          <w:shd w:val="clear" w:color="auto" w:fill="FFFFFF"/>
        </w:rPr>
        <w:t>Cannabis</w:t>
      </w:r>
      <w:r w:rsidRPr="00E933A5">
        <w:rPr>
          <w:rFonts w:cs="Helvetica"/>
          <w:shd w:val="clear" w:color="auto" w:fill="FFFFFF"/>
        </w:rPr>
        <w:t xml:space="preserve"> con fines</w:t>
      </w:r>
      <w:r>
        <w:rPr>
          <w:rFonts w:cs="Helvetica"/>
          <w:shd w:val="clear" w:color="auto" w:fill="FFFFFF"/>
        </w:rPr>
        <w:t xml:space="preserve"> médicos, aunque años después se decidió su liberación con fines recreativos,</w:t>
      </w:r>
      <w:r w:rsidR="00591FED">
        <w:rPr>
          <w:rFonts w:cs="Helvetica"/>
          <w:shd w:val="clear" w:color="auto" w:fill="FFFFFF"/>
        </w:rPr>
        <w:t xml:space="preserve"> y por</w:t>
      </w:r>
      <w:r>
        <w:rPr>
          <w:rFonts w:cs="Helvetica"/>
          <w:shd w:val="clear" w:color="auto" w:fill="FFFFFF"/>
        </w:rPr>
        <w:t xml:space="preserve"> fuera de la prohibición federal que continúa hasta hoy. Otros estados de los EEUU (una veintena) han despenalizado su uso con fines médicos</w:t>
      </w:r>
      <w:r w:rsidR="00C02DE9">
        <w:rPr>
          <w:rFonts w:cs="Helvetica"/>
          <w:shd w:val="clear" w:color="auto" w:fill="FFFFFF"/>
        </w:rPr>
        <w:t>. Sin embargo, algunos de esos estados</w:t>
      </w:r>
      <w:r w:rsidR="00A90892">
        <w:rPr>
          <w:rFonts w:cs="Helvetica"/>
          <w:shd w:val="clear" w:color="auto" w:fill="FFFFFF"/>
        </w:rPr>
        <w:t>,</w:t>
      </w:r>
      <w:r w:rsidR="00C02DE9" w:rsidRPr="00C02DE9">
        <w:rPr>
          <w:rFonts w:ascii="Arial" w:hAnsi="Arial" w:cs="Arial"/>
          <w:color w:val="252525"/>
          <w:sz w:val="21"/>
          <w:szCs w:val="21"/>
          <w:shd w:val="clear" w:color="auto" w:fill="FFFFFF"/>
        </w:rPr>
        <w:t xml:space="preserve"> </w:t>
      </w:r>
      <w:r w:rsidR="00C02DE9" w:rsidRPr="00C02DE9">
        <w:rPr>
          <w:rFonts w:cs="Arial"/>
          <w:shd w:val="clear" w:color="auto" w:fill="FFFFFF"/>
        </w:rPr>
        <w:t>hoy está</w:t>
      </w:r>
      <w:r w:rsidR="00A90892">
        <w:rPr>
          <w:rFonts w:cs="Arial"/>
          <w:shd w:val="clear" w:color="auto" w:fill="FFFFFF"/>
        </w:rPr>
        <w:t>n</w:t>
      </w:r>
      <w:r w:rsidR="00C02DE9" w:rsidRPr="00C02DE9">
        <w:rPr>
          <w:rFonts w:cs="Arial"/>
          <w:shd w:val="clear" w:color="auto" w:fill="FFFFFF"/>
        </w:rPr>
        <w:t xml:space="preserve"> contemplando liberar</w:t>
      </w:r>
      <w:r w:rsidR="00591FED">
        <w:rPr>
          <w:rFonts w:cs="Arial"/>
          <w:shd w:val="clear" w:color="auto" w:fill="FFFFFF"/>
        </w:rPr>
        <w:t>lo</w:t>
      </w:r>
      <w:r w:rsidR="00C02DE9" w:rsidRPr="00C02DE9">
        <w:rPr>
          <w:rFonts w:cs="Arial"/>
          <w:shd w:val="clear" w:color="auto" w:fill="FFFFFF"/>
        </w:rPr>
        <w:t xml:space="preserve"> con fines </w:t>
      </w:r>
      <w:r w:rsidR="00421C77" w:rsidRPr="00C02DE9">
        <w:rPr>
          <w:rFonts w:cs="Arial"/>
          <w:shd w:val="clear" w:color="auto" w:fill="FFFFFF"/>
        </w:rPr>
        <w:t>recreativos</w:t>
      </w:r>
      <w:r w:rsidR="00421C77">
        <w:rPr>
          <w:rFonts w:cs="Arial"/>
          <w:shd w:val="clear" w:color="auto" w:fill="FFFFFF"/>
        </w:rPr>
        <w:t xml:space="preserve"> (v.g, Estado de Washington).</w:t>
      </w:r>
      <w:r w:rsidR="00C02DE9" w:rsidRPr="00C02DE9">
        <w:rPr>
          <w:rFonts w:cs="Arial"/>
          <w:shd w:val="clear" w:color="auto" w:fill="FFFFFF"/>
        </w:rPr>
        <w:t xml:space="preserve"> </w:t>
      </w:r>
      <w:r w:rsidR="00A90892">
        <w:rPr>
          <w:rFonts w:cs="Arial"/>
          <w:shd w:val="clear" w:color="auto" w:fill="FFFFFF"/>
        </w:rPr>
        <w:t>Hacia fines de 2013, la R.O</w:t>
      </w:r>
      <w:r w:rsidR="00C02DE9" w:rsidRPr="00C02DE9">
        <w:rPr>
          <w:rFonts w:cs="Arial"/>
          <w:shd w:val="clear" w:color="auto" w:fill="FFFFFF"/>
        </w:rPr>
        <w:t xml:space="preserve"> de</w:t>
      </w:r>
      <w:r w:rsidR="00A90892">
        <w:rPr>
          <w:rFonts w:cs="Arial"/>
          <w:shd w:val="clear" w:color="auto" w:fill="FFFFFF"/>
        </w:rPr>
        <w:t>l</w:t>
      </w:r>
      <w:r w:rsidR="00C02DE9" w:rsidRPr="00C02DE9">
        <w:rPr>
          <w:rStyle w:val="apple-converted-space"/>
          <w:rFonts w:cs="Arial"/>
          <w:shd w:val="clear" w:color="auto" w:fill="FFFFFF"/>
        </w:rPr>
        <w:t> </w:t>
      </w:r>
      <w:hyperlink r:id="rId6" w:tooltip="Uruguay" w:history="1">
        <w:r w:rsidR="00C02DE9" w:rsidRPr="00C02DE9">
          <w:rPr>
            <w:rStyle w:val="Hipervnculo"/>
            <w:rFonts w:cs="Arial"/>
            <w:color w:val="auto"/>
            <w:u w:val="none"/>
            <w:shd w:val="clear" w:color="auto" w:fill="FFFFFF"/>
          </w:rPr>
          <w:t>Uruguay</w:t>
        </w:r>
      </w:hyperlink>
      <w:r w:rsidR="00C02DE9" w:rsidRPr="00C02DE9">
        <w:rPr>
          <w:rStyle w:val="apple-converted-space"/>
          <w:rFonts w:cs="Arial"/>
          <w:shd w:val="clear" w:color="auto" w:fill="FFFFFF"/>
        </w:rPr>
        <w:t> </w:t>
      </w:r>
      <w:hyperlink r:id="rId7" w:tooltip="Legalidad del cannabis en Uruguay" w:history="1">
        <w:r w:rsidR="00C02DE9" w:rsidRPr="00C02DE9">
          <w:rPr>
            <w:rStyle w:val="Hipervnculo"/>
            <w:rFonts w:cs="Arial"/>
            <w:color w:val="auto"/>
            <w:u w:val="none"/>
            <w:shd w:val="clear" w:color="auto" w:fill="FFFFFF"/>
          </w:rPr>
          <w:t xml:space="preserve">legalizó el comercio del </w:t>
        </w:r>
        <w:r w:rsidR="006D25F1">
          <w:rPr>
            <w:rStyle w:val="Hipervnculo"/>
            <w:rFonts w:cs="Arial"/>
            <w:color w:val="auto"/>
            <w:u w:val="none"/>
            <w:shd w:val="clear" w:color="auto" w:fill="FFFFFF"/>
          </w:rPr>
          <w:t>Cannabis</w:t>
        </w:r>
      </w:hyperlink>
      <w:r w:rsidR="00591FED">
        <w:rPr>
          <w:rFonts w:cs="Arial"/>
          <w:shd w:val="clear" w:color="auto" w:fill="FFFFFF"/>
        </w:rPr>
        <w:t>, donde</w:t>
      </w:r>
      <w:r w:rsidR="00A90892">
        <w:rPr>
          <w:rFonts w:cs="Arial"/>
          <w:shd w:val="clear" w:color="auto" w:fill="FFFFFF"/>
        </w:rPr>
        <w:t xml:space="preserve"> el</w:t>
      </w:r>
      <w:r w:rsidR="00C02DE9" w:rsidRPr="00C02DE9">
        <w:rPr>
          <w:rFonts w:cs="Arial"/>
          <w:shd w:val="clear" w:color="auto" w:fill="FFFFFF"/>
        </w:rPr>
        <w:t xml:space="preserve"> estado regula y controla la venta</w:t>
      </w:r>
      <w:r w:rsidR="00211589">
        <w:rPr>
          <w:rFonts w:cs="Arial"/>
          <w:shd w:val="clear" w:color="auto" w:fill="FFFFFF"/>
        </w:rPr>
        <w:t>; siendo así,</w:t>
      </w:r>
      <w:r w:rsidR="00211589" w:rsidRPr="00211589">
        <w:rPr>
          <w:rFonts w:ascii="Arial" w:hAnsi="Arial" w:cs="Arial"/>
          <w:color w:val="252525"/>
          <w:sz w:val="21"/>
          <w:szCs w:val="21"/>
          <w:shd w:val="clear" w:color="auto" w:fill="FFFFFF"/>
        </w:rPr>
        <w:t xml:space="preserve"> </w:t>
      </w:r>
      <w:r w:rsidR="00211589" w:rsidRPr="00757896">
        <w:rPr>
          <w:rFonts w:cs="Arial"/>
          <w:shd w:val="clear" w:color="auto" w:fill="FFFFFF"/>
        </w:rPr>
        <w:t>el primer país en legalizar la producción y venta de marihuana.</w:t>
      </w:r>
      <w:r w:rsidR="00421C77" w:rsidRPr="00757896">
        <w:rPr>
          <w:rFonts w:ascii="Arial" w:hAnsi="Arial" w:cs="Arial"/>
          <w:sz w:val="21"/>
          <w:szCs w:val="21"/>
          <w:shd w:val="clear" w:color="auto" w:fill="FFFFFF"/>
        </w:rPr>
        <w:t xml:space="preserve"> </w:t>
      </w:r>
      <w:r w:rsidR="00421C77" w:rsidRPr="00757896">
        <w:rPr>
          <w:rFonts w:cs="Arial"/>
          <w:shd w:val="clear" w:color="auto" w:fill="FFFFFF"/>
        </w:rPr>
        <w:t xml:space="preserve">En 2014, Chile autorizó a un municipio cosechar </w:t>
      </w:r>
      <w:r w:rsidR="006D25F1">
        <w:rPr>
          <w:rFonts w:cs="Arial"/>
          <w:shd w:val="clear" w:color="auto" w:fill="FFFFFF"/>
        </w:rPr>
        <w:t>Cannabis</w:t>
      </w:r>
      <w:r w:rsidR="00421C77" w:rsidRPr="00757896">
        <w:rPr>
          <w:rFonts w:cs="Arial"/>
          <w:shd w:val="clear" w:color="auto" w:fill="FFFFFF"/>
        </w:rPr>
        <w:t xml:space="preserve"> con el fin de producir aceite de marihuana para pacientes con cáncer.</w:t>
      </w:r>
      <w:r w:rsidR="00421C77" w:rsidRPr="00757896">
        <w:rPr>
          <w:rFonts w:cs="Arial"/>
          <w:shd w:val="clear" w:color="auto" w:fill="FFFFFF"/>
          <w:vertAlign w:val="superscript"/>
        </w:rPr>
        <w:t xml:space="preserve"> </w:t>
      </w:r>
      <w:r w:rsidR="00421C77" w:rsidRPr="00757896">
        <w:rPr>
          <w:rFonts w:cs="Arial"/>
          <w:shd w:val="clear" w:color="auto" w:fill="FFFFFF"/>
        </w:rPr>
        <w:t>A comienzos de 2</w:t>
      </w:r>
      <w:r w:rsidR="008D5C0E">
        <w:rPr>
          <w:rFonts w:cs="Arial"/>
          <w:shd w:val="clear" w:color="auto" w:fill="FFFFFF"/>
        </w:rPr>
        <w:t xml:space="preserve">015  autorizaron el cultivo de </w:t>
      </w:r>
      <w:r w:rsidR="006D25F1">
        <w:rPr>
          <w:rFonts w:cs="Arial"/>
          <w:shd w:val="clear" w:color="auto" w:fill="FFFFFF"/>
        </w:rPr>
        <w:t>Cannabis</w:t>
      </w:r>
      <w:r w:rsidR="00421C77" w:rsidRPr="00757896">
        <w:rPr>
          <w:rFonts w:cs="Arial"/>
          <w:shd w:val="clear" w:color="auto" w:fill="FFFFFF"/>
        </w:rPr>
        <w:t xml:space="preserve"> con fines medicinales y de investigación. En estos momentos el país se encuentra discutiendo su despenalización, incluso con fines recreativos</w:t>
      </w:r>
      <w:r w:rsidR="00C42DE5" w:rsidRPr="00757896">
        <w:rPr>
          <w:rFonts w:cs="Arial"/>
          <w:shd w:val="clear" w:color="auto" w:fill="FFFFFF"/>
        </w:rPr>
        <w:t xml:space="preserve">. La situación en otros estados Latinoamericanos es dispar. Hay algunos países reacios a su despenalización </w:t>
      </w:r>
      <w:r w:rsidR="002C6269" w:rsidRPr="00757896">
        <w:rPr>
          <w:rFonts w:cs="Arial"/>
          <w:shd w:val="clear" w:color="auto" w:fill="FFFFFF"/>
        </w:rPr>
        <w:t>(Bolivia, México);</w:t>
      </w:r>
      <w:r w:rsidR="0061207D" w:rsidRPr="00757896">
        <w:rPr>
          <w:rFonts w:cs="Arial"/>
          <w:shd w:val="clear" w:color="auto" w:fill="FFFFFF"/>
        </w:rPr>
        <w:t xml:space="preserve"> otros en cambio abogan por despenalizarla pero con un control estricto por parte del estado.</w:t>
      </w:r>
    </w:p>
    <w:p w:rsidR="00310E1C" w:rsidRPr="00757896" w:rsidRDefault="00407600" w:rsidP="00A23A8A">
      <w:pPr>
        <w:jc w:val="both"/>
        <w:rPr>
          <w:rFonts w:cs="Tahoma"/>
          <w:lang w:val="es-ES"/>
        </w:rPr>
      </w:pPr>
      <w:r w:rsidRPr="00757896">
        <w:rPr>
          <w:rFonts w:cs="Tahoma"/>
          <w:i/>
          <w:lang w:val="es-ES"/>
        </w:rPr>
        <w:t>Ben Ama</w:t>
      </w:r>
      <w:r w:rsidR="003A5A8C" w:rsidRPr="00757896">
        <w:rPr>
          <w:rFonts w:cs="Tahoma"/>
          <w:i/>
          <w:lang w:val="es-ES"/>
        </w:rPr>
        <w:t>r (2006)</w:t>
      </w:r>
      <w:r w:rsidR="003A5A8C" w:rsidRPr="00757896">
        <w:rPr>
          <w:rFonts w:cs="Tahoma"/>
          <w:lang w:val="es-ES"/>
        </w:rPr>
        <w:t xml:space="preserve"> describe en su</w:t>
      </w:r>
      <w:r w:rsidRPr="00757896">
        <w:rPr>
          <w:rFonts w:cs="Tahoma"/>
          <w:lang w:val="es-ES"/>
        </w:rPr>
        <w:t xml:space="preserve"> revisión algunas i</w:t>
      </w:r>
      <w:r w:rsidR="00427AC2" w:rsidRPr="00757896">
        <w:rPr>
          <w:rFonts w:cs="Tahoma"/>
          <w:lang w:val="es-ES"/>
        </w:rPr>
        <w:t>nvestigaciones</w:t>
      </w:r>
      <w:r w:rsidR="003A5A8C" w:rsidRPr="00757896">
        <w:rPr>
          <w:rFonts w:cs="Tahoma"/>
          <w:lang w:val="es-ES"/>
        </w:rPr>
        <w:t xml:space="preserve"> recientemente</w:t>
      </w:r>
      <w:r w:rsidR="00427AC2" w:rsidRPr="00757896">
        <w:rPr>
          <w:rFonts w:cs="Tahoma"/>
          <w:lang w:val="es-ES"/>
        </w:rPr>
        <w:t xml:space="preserve"> publicadas sobre </w:t>
      </w:r>
      <w:r w:rsidR="008B186E" w:rsidRPr="00757896">
        <w:rPr>
          <w:rFonts w:cs="Tahoma"/>
          <w:lang w:val="es-ES"/>
        </w:rPr>
        <w:t xml:space="preserve">el </w:t>
      </w:r>
      <w:r w:rsidR="006D25F1">
        <w:rPr>
          <w:rFonts w:cs="Tahoma"/>
          <w:lang w:val="es-ES"/>
        </w:rPr>
        <w:t>Cannabis</w:t>
      </w:r>
      <w:r w:rsidR="005B49F8" w:rsidRPr="00757896">
        <w:rPr>
          <w:rFonts w:cs="Tahoma"/>
          <w:lang w:val="es-ES"/>
        </w:rPr>
        <w:t xml:space="preserve"> aplicado a diversas dolencias</w:t>
      </w:r>
      <w:r w:rsidR="008B186E" w:rsidRPr="00757896">
        <w:rPr>
          <w:rFonts w:cs="Tahoma"/>
          <w:lang w:val="es-ES"/>
        </w:rPr>
        <w:t>.</w:t>
      </w:r>
      <w:r w:rsidR="005C6FF4" w:rsidRPr="00757896">
        <w:rPr>
          <w:rFonts w:cs="Tahoma"/>
          <w:lang w:val="es-ES"/>
        </w:rPr>
        <w:t xml:space="preserve"> No obstante, l</w:t>
      </w:r>
      <w:r w:rsidR="00705548" w:rsidRPr="00757896">
        <w:rPr>
          <w:rFonts w:cs="Tahoma"/>
          <w:lang w:val="es-ES"/>
        </w:rPr>
        <w:t>a revisión fue escrita hace unos diez años y el conocimiento adquirido</w:t>
      </w:r>
      <w:r w:rsidR="00CF54CE" w:rsidRPr="00757896">
        <w:rPr>
          <w:rFonts w:cs="Tahoma"/>
          <w:lang w:val="es-ES"/>
        </w:rPr>
        <w:t xml:space="preserve"> en esta</w:t>
      </w:r>
      <w:r w:rsidR="00594A64">
        <w:rPr>
          <w:rFonts w:cs="Tahoma"/>
          <w:lang w:val="es-ES"/>
        </w:rPr>
        <w:t xml:space="preserve"> última década ha permitido</w:t>
      </w:r>
      <w:r w:rsidR="00705548" w:rsidRPr="00757896">
        <w:rPr>
          <w:rFonts w:cs="Tahoma"/>
          <w:lang w:val="es-ES"/>
        </w:rPr>
        <w:t xml:space="preserve"> mejor</w:t>
      </w:r>
      <w:r w:rsidR="00594A64">
        <w:rPr>
          <w:rFonts w:cs="Tahoma"/>
          <w:lang w:val="es-ES"/>
        </w:rPr>
        <w:t>ar la</w:t>
      </w:r>
      <w:r w:rsidR="00705548" w:rsidRPr="00757896">
        <w:rPr>
          <w:rFonts w:cs="Tahoma"/>
          <w:lang w:val="es-ES"/>
        </w:rPr>
        <w:t xml:space="preserve"> comprensión</w:t>
      </w:r>
      <w:r w:rsidR="00594A64">
        <w:rPr>
          <w:rFonts w:cs="Tahoma"/>
          <w:lang w:val="es-ES"/>
        </w:rPr>
        <w:t xml:space="preserve"> de la fisiopatología</w:t>
      </w:r>
      <w:r w:rsidR="00705548" w:rsidRPr="00757896">
        <w:rPr>
          <w:rFonts w:cs="Tahoma"/>
          <w:lang w:val="es-ES"/>
        </w:rPr>
        <w:t xml:space="preserve"> de los co</w:t>
      </w:r>
      <w:r w:rsidR="005B49F8" w:rsidRPr="00757896">
        <w:rPr>
          <w:rFonts w:cs="Tahoma"/>
          <w:lang w:val="es-ES"/>
        </w:rPr>
        <w:t>mponentes más importantes del vegeta</w:t>
      </w:r>
      <w:r w:rsidR="001267A6" w:rsidRPr="00757896">
        <w:rPr>
          <w:rFonts w:cs="Tahoma"/>
          <w:lang w:val="es-ES"/>
        </w:rPr>
        <w:t>l y sus productos de extracción.</w:t>
      </w:r>
    </w:p>
    <w:p w:rsidR="00FB032B" w:rsidRPr="0065579B" w:rsidRDefault="001267A6" w:rsidP="00742217">
      <w:pPr>
        <w:jc w:val="both"/>
        <w:rPr>
          <w:rFonts w:cs="Tahoma"/>
          <w:b/>
          <w:lang w:val="es-ES"/>
        </w:rPr>
      </w:pPr>
      <w:r w:rsidRPr="00757896">
        <w:rPr>
          <w:rFonts w:cs="Tahoma"/>
          <w:lang w:val="es-ES"/>
        </w:rPr>
        <w:t>Este investigador efectuó un</w:t>
      </w:r>
      <w:r w:rsidR="00B71F98">
        <w:rPr>
          <w:rFonts w:cs="Tahoma"/>
          <w:lang w:val="es-ES"/>
        </w:rPr>
        <w:t>a revisión ordenada</w:t>
      </w:r>
      <w:r w:rsidRPr="00757896">
        <w:rPr>
          <w:rFonts w:cs="Tahoma"/>
          <w:lang w:val="es-ES"/>
        </w:rPr>
        <w:t xml:space="preserve"> de los estudios sobre </w:t>
      </w:r>
      <w:r w:rsidR="006D25F1">
        <w:rPr>
          <w:rFonts w:cs="Tahoma"/>
          <w:lang w:val="es-ES"/>
        </w:rPr>
        <w:t>Cannabis</w:t>
      </w:r>
      <w:r w:rsidRPr="00757896">
        <w:rPr>
          <w:rFonts w:cs="Tahoma"/>
          <w:lang w:val="es-ES"/>
        </w:rPr>
        <w:t xml:space="preserve"> aplicados a diversas patologías, consignando datos interesante</w:t>
      </w:r>
      <w:r w:rsidR="004F710F" w:rsidRPr="00757896">
        <w:rPr>
          <w:rFonts w:cs="Tahoma"/>
          <w:lang w:val="es-ES"/>
        </w:rPr>
        <w:t xml:space="preserve">s sobre su potencial eficacia, como asimismo efectos </w:t>
      </w:r>
      <w:r w:rsidR="00F875E5">
        <w:rPr>
          <w:rFonts w:cs="Tahoma"/>
          <w:lang w:val="es-ES"/>
        </w:rPr>
        <w:t>adversos y la necesidad de programar investigaciones</w:t>
      </w:r>
      <w:r w:rsidR="004F710F" w:rsidRPr="00757896">
        <w:rPr>
          <w:rFonts w:cs="Tahoma"/>
          <w:lang w:val="es-ES"/>
        </w:rPr>
        <w:t xml:space="preserve"> con </w:t>
      </w:r>
      <w:r w:rsidR="00F875E5">
        <w:rPr>
          <w:rFonts w:cs="Tahoma"/>
          <w:lang w:val="es-ES"/>
        </w:rPr>
        <w:t>mayor</w:t>
      </w:r>
      <w:r w:rsidR="0022334E">
        <w:rPr>
          <w:rFonts w:cs="Tahoma"/>
          <w:lang w:val="es-ES"/>
        </w:rPr>
        <w:t xml:space="preserve"> </w:t>
      </w:r>
      <w:r w:rsidR="00F875E5">
        <w:rPr>
          <w:rFonts w:cs="Tahoma"/>
          <w:lang w:val="es-ES"/>
        </w:rPr>
        <w:t>número de individuos</w:t>
      </w:r>
      <w:r w:rsidR="004F710F" w:rsidRPr="00757896">
        <w:rPr>
          <w:rFonts w:cs="Tahoma"/>
          <w:lang w:val="es-ES"/>
        </w:rPr>
        <w:t xml:space="preserve"> </w:t>
      </w:r>
      <w:r w:rsidR="0065579B" w:rsidRPr="00757896">
        <w:rPr>
          <w:rFonts w:cs="Tahoma"/>
          <w:lang w:val="es-ES"/>
        </w:rPr>
        <w:t>y estudios más detallados, observa</w:t>
      </w:r>
      <w:r w:rsidR="00F875E5">
        <w:rPr>
          <w:rFonts w:cs="Tahoma"/>
          <w:lang w:val="es-ES"/>
        </w:rPr>
        <w:t>ción constante que emerge de</w:t>
      </w:r>
      <w:r w:rsidR="0065579B" w:rsidRPr="00757896">
        <w:rPr>
          <w:rFonts w:cs="Tahoma"/>
          <w:lang w:val="es-ES"/>
        </w:rPr>
        <w:t xml:space="preserve"> los trabajos consultados por </w:t>
      </w:r>
      <w:r w:rsidR="00F811FB">
        <w:rPr>
          <w:rFonts w:cs="Tahoma"/>
          <w:lang w:val="es-ES"/>
        </w:rPr>
        <w:t xml:space="preserve">los autores de esta </w:t>
      </w:r>
      <w:r w:rsidR="00B71F98">
        <w:rPr>
          <w:rFonts w:cs="Tahoma"/>
          <w:lang w:val="es-ES"/>
        </w:rPr>
        <w:t>r</w:t>
      </w:r>
      <w:r w:rsidR="0065579B" w:rsidRPr="00757896">
        <w:rPr>
          <w:rFonts w:cs="Tahoma"/>
          <w:lang w:val="es-ES"/>
        </w:rPr>
        <w:t>evis</w:t>
      </w:r>
      <w:r w:rsidR="00B71F98">
        <w:rPr>
          <w:rFonts w:cs="Tahoma"/>
          <w:lang w:val="es-ES"/>
        </w:rPr>
        <w:t>ión</w:t>
      </w:r>
      <w:r w:rsidR="0065579B" w:rsidRPr="00757896">
        <w:rPr>
          <w:rFonts w:cs="Tahoma"/>
          <w:lang w:val="es-ES"/>
        </w:rPr>
        <w:t>.</w:t>
      </w:r>
      <w:r w:rsidR="00742217" w:rsidRPr="00757896">
        <w:rPr>
          <w:rFonts w:cs="Tahoma"/>
          <w:lang w:val="es-ES"/>
        </w:rPr>
        <w:t xml:space="preserve"> Textualmente, al final </w:t>
      </w:r>
      <w:r w:rsidR="00742217" w:rsidRPr="0022334E">
        <w:rPr>
          <w:rFonts w:cs="Tahoma"/>
          <w:lang w:val="es-ES"/>
        </w:rPr>
        <w:t xml:space="preserve">del artículo expresa: </w:t>
      </w:r>
      <w:r w:rsidR="005F6049" w:rsidRPr="0022334E">
        <w:rPr>
          <w:rFonts w:cs="Tahoma"/>
          <w:lang w:val="es-ES"/>
        </w:rPr>
        <w:t>“</w:t>
      </w:r>
      <w:r w:rsidR="00742217" w:rsidRPr="0022334E">
        <w:rPr>
          <w:rFonts w:cs="Tahoma"/>
          <w:lang w:val="es-ES"/>
        </w:rPr>
        <w:t>Sin embargo, basándose en los datos disponibles</w:t>
      </w:r>
      <w:r w:rsidR="00742217" w:rsidRPr="001B512A">
        <w:rPr>
          <w:rFonts w:cs="Tahoma"/>
          <w:lang w:val="es-ES"/>
        </w:rPr>
        <w:t xml:space="preserve">, </w:t>
      </w:r>
      <w:r w:rsidR="00742217" w:rsidRPr="001B512A">
        <w:rPr>
          <w:rFonts w:cs="Tahoma"/>
          <w:b/>
          <w:lang w:val="es-ES"/>
        </w:rPr>
        <w:t xml:space="preserve">los </w:t>
      </w:r>
      <w:proofErr w:type="spellStart"/>
      <w:r w:rsidR="00742217" w:rsidRPr="001B512A">
        <w:rPr>
          <w:rFonts w:cs="Tahoma"/>
          <w:b/>
          <w:lang w:val="es-ES"/>
        </w:rPr>
        <w:t>cannabinoides</w:t>
      </w:r>
      <w:proofErr w:type="spellEnd"/>
      <w:r w:rsidR="00742217" w:rsidRPr="001B512A">
        <w:rPr>
          <w:rFonts w:cs="Tahoma"/>
          <w:b/>
          <w:lang w:val="es-ES"/>
        </w:rPr>
        <w:t xml:space="preserve"> orales</w:t>
      </w:r>
      <w:r w:rsidR="00742217" w:rsidRPr="0065579B">
        <w:rPr>
          <w:rFonts w:cs="Tahoma"/>
          <w:b/>
          <w:lang w:val="es-ES"/>
        </w:rPr>
        <w:t xml:space="preserve"> </w:t>
      </w:r>
      <w:r w:rsidR="001B512A" w:rsidRPr="001B512A">
        <w:rPr>
          <w:rFonts w:cs="Tahoma"/>
          <w:i/>
          <w:lang w:val="es-ES"/>
        </w:rPr>
        <w:t xml:space="preserve">(se refiere principalmente al THC y al </w:t>
      </w:r>
      <w:r w:rsidR="001B512A" w:rsidRPr="00E933A5">
        <w:rPr>
          <w:rFonts w:cs="Tahoma"/>
          <w:i/>
          <w:lang w:val="es-ES"/>
        </w:rPr>
        <w:t>CBD</w:t>
      </w:r>
      <w:r w:rsidR="001B512A" w:rsidRPr="001B512A">
        <w:rPr>
          <w:rFonts w:cs="Tahoma"/>
          <w:i/>
          <w:lang w:val="es-ES"/>
        </w:rPr>
        <w:t>)</w:t>
      </w:r>
      <w:r w:rsidR="007B66F6">
        <w:rPr>
          <w:rFonts w:cs="Tahoma"/>
          <w:i/>
          <w:lang w:val="es-ES"/>
        </w:rPr>
        <w:t xml:space="preserve"> </w:t>
      </w:r>
      <w:r w:rsidR="00742217" w:rsidRPr="0065579B">
        <w:rPr>
          <w:rFonts w:cs="Tahoma"/>
          <w:b/>
          <w:lang w:val="es-ES"/>
        </w:rPr>
        <w:t>no debe</w:t>
      </w:r>
      <w:r w:rsidR="001B512A">
        <w:rPr>
          <w:rFonts w:cs="Tahoma"/>
          <w:b/>
          <w:lang w:val="es-ES"/>
        </w:rPr>
        <w:t>n</w:t>
      </w:r>
      <w:r w:rsidR="00742217" w:rsidRPr="0065579B">
        <w:rPr>
          <w:rFonts w:cs="Tahoma"/>
          <w:b/>
          <w:lang w:val="es-ES"/>
        </w:rPr>
        <w:t xml:space="preserve"> ser utilizado como antieméticos de primera línea. </w:t>
      </w:r>
      <w:r w:rsidR="00742217" w:rsidRPr="001B512A">
        <w:rPr>
          <w:rFonts w:cs="Tahoma"/>
          <w:lang w:val="es-ES"/>
        </w:rPr>
        <w:t xml:space="preserve">Pueden, sin embargo, resultar eficaces para el tratamiento de la emesis refractaria y tienen su lugar como adyuvantes a otros medicamentos antieméticos. </w:t>
      </w:r>
      <w:r w:rsidR="00742217" w:rsidRPr="0065579B">
        <w:rPr>
          <w:rFonts w:cs="Tahoma"/>
          <w:b/>
          <w:lang w:val="es-ES"/>
        </w:rPr>
        <w:t xml:space="preserve">No hay suficiente evidencia sobre la eficacia del </w:t>
      </w:r>
      <w:r w:rsidR="006D25F1">
        <w:rPr>
          <w:rFonts w:cs="Tahoma"/>
          <w:b/>
          <w:lang w:val="es-ES"/>
        </w:rPr>
        <w:t>Cannabis</w:t>
      </w:r>
      <w:r w:rsidR="00742217" w:rsidRPr="0065579B">
        <w:rPr>
          <w:rFonts w:cs="Tahoma"/>
          <w:b/>
          <w:lang w:val="es-ES"/>
        </w:rPr>
        <w:t xml:space="preserve"> y sus derivados en el control de la epilepsia. Ensayos clínicos adicionales, bien diseñados, cuidadosamente ejecutado</w:t>
      </w:r>
      <w:r w:rsidR="001B512A">
        <w:rPr>
          <w:rFonts w:cs="Tahoma"/>
          <w:b/>
          <w:lang w:val="es-ES"/>
        </w:rPr>
        <w:t>s</w:t>
      </w:r>
      <w:r w:rsidR="00742217" w:rsidRPr="0065579B">
        <w:rPr>
          <w:rFonts w:cs="Tahoma"/>
          <w:b/>
          <w:lang w:val="es-ES"/>
        </w:rPr>
        <w:t xml:space="preserve">, son esenciales para definir con claridad el papel de los cannabinoides como estimulantes del apetito, así como en el tratamiento de la esclerosis múltiple, lesiones de la médula espinal,  síndrome de </w:t>
      </w:r>
      <w:proofErr w:type="spellStart"/>
      <w:r w:rsidR="00742217" w:rsidRPr="0065579B">
        <w:rPr>
          <w:rFonts w:cs="Tahoma"/>
          <w:b/>
          <w:lang w:val="es-ES"/>
        </w:rPr>
        <w:t>Tourette</w:t>
      </w:r>
      <w:proofErr w:type="spellEnd"/>
      <w:r w:rsidR="00742217" w:rsidRPr="0065579B">
        <w:rPr>
          <w:rFonts w:cs="Tahoma"/>
          <w:b/>
          <w:lang w:val="es-ES"/>
        </w:rPr>
        <w:t xml:space="preserve"> y glaucoma.</w:t>
      </w:r>
    </w:p>
    <w:p w:rsidR="001267A6" w:rsidRPr="00757896" w:rsidRDefault="00742217" w:rsidP="00742217">
      <w:pPr>
        <w:jc w:val="both"/>
        <w:rPr>
          <w:rFonts w:cs="Tahoma"/>
          <w:lang w:val="es-ES"/>
        </w:rPr>
      </w:pPr>
      <w:r w:rsidRPr="00757896">
        <w:rPr>
          <w:rFonts w:cs="Tahoma"/>
          <w:lang w:val="es-ES"/>
        </w:rPr>
        <w:t>Para cada patología, queda por determinar qué tipo de cannabinoides y  vía de administración son l</w:t>
      </w:r>
      <w:r w:rsidR="00D87F11">
        <w:rPr>
          <w:rFonts w:cs="Tahoma"/>
          <w:lang w:val="es-ES"/>
        </w:rPr>
        <w:t>a</w:t>
      </w:r>
      <w:r w:rsidRPr="00757896">
        <w:rPr>
          <w:rFonts w:cs="Tahoma"/>
          <w:lang w:val="es-ES"/>
        </w:rPr>
        <w:t>s más adecuadas para maximizar los efectos beneficiosos de cada preparación y reducir al mínimo la incid</w:t>
      </w:r>
      <w:r w:rsidR="00D94896" w:rsidRPr="00757896">
        <w:rPr>
          <w:rFonts w:cs="Tahoma"/>
          <w:lang w:val="es-ES"/>
        </w:rPr>
        <w:t>encia de reacciones indeseables.</w:t>
      </w:r>
    </w:p>
    <w:p w:rsidR="00310E1C" w:rsidRPr="00757896" w:rsidRDefault="00310E1C" w:rsidP="00310E1C">
      <w:pPr>
        <w:jc w:val="both"/>
      </w:pPr>
      <w:r w:rsidRPr="00757896">
        <w:t>Hoy día, se ha instalado</w:t>
      </w:r>
      <w:r w:rsidR="00BC4B28" w:rsidRPr="00757896">
        <w:t xml:space="preserve"> en la población la idea que el </w:t>
      </w:r>
      <w:r w:rsidR="006D25F1">
        <w:t>Cannabis</w:t>
      </w:r>
      <w:r w:rsidR="00BC4B28" w:rsidRPr="00757896">
        <w:t xml:space="preserve"> no resulta dañino a la salud, confrontándosele a lo sumo con el daño que entraña el fumado de tabaco. </w:t>
      </w:r>
      <w:r w:rsidR="009E0F0E" w:rsidRPr="00757896">
        <w:t xml:space="preserve">Mucho menos </w:t>
      </w:r>
      <w:r w:rsidR="009E0F0E" w:rsidRPr="00757896">
        <w:lastRenderedPageBreak/>
        <w:t xml:space="preserve">cuestionable que este último, dado que </w:t>
      </w:r>
      <w:r w:rsidRPr="00757896">
        <w:t xml:space="preserve"> dicho vegetal ostenta cierta reputación terapéutica en el pasado. Entendemos que esta forma de razonar, nos retrotrae a etapas de conocimiento pre científico</w:t>
      </w:r>
      <w:r w:rsidR="005C6FF4" w:rsidRPr="00757896">
        <w:t>,</w:t>
      </w:r>
      <w:r w:rsidR="005C6FF4" w:rsidRPr="00757896">
        <w:rPr>
          <w:rStyle w:val="apple-converted-space"/>
          <w:rFonts w:ascii="Arial" w:hAnsi="Arial" w:cs="Arial"/>
          <w:sz w:val="21"/>
          <w:szCs w:val="21"/>
          <w:shd w:val="clear" w:color="auto" w:fill="FFFFFF"/>
        </w:rPr>
        <w:t> </w:t>
      </w:r>
      <w:r w:rsidR="005C1CA6" w:rsidRPr="00757896">
        <w:rPr>
          <w:rFonts w:cs="Arial"/>
          <w:sz w:val="21"/>
          <w:szCs w:val="21"/>
          <w:shd w:val="clear" w:color="auto" w:fill="FFFFFF"/>
        </w:rPr>
        <w:t>en que prevalecían</w:t>
      </w:r>
      <w:r w:rsidR="005C6FF4" w:rsidRPr="00757896">
        <w:rPr>
          <w:rFonts w:cs="Arial"/>
          <w:sz w:val="21"/>
          <w:szCs w:val="21"/>
          <w:shd w:val="clear" w:color="auto" w:fill="FFFFFF"/>
        </w:rPr>
        <w:t xml:space="preserve"> la especulación y la deducción. Hoy pasamos a tiempos en e</w:t>
      </w:r>
      <w:r w:rsidR="00D94896" w:rsidRPr="00757896">
        <w:rPr>
          <w:rFonts w:cs="Arial"/>
          <w:sz w:val="21"/>
          <w:szCs w:val="21"/>
          <w:shd w:val="clear" w:color="auto" w:fill="FFFFFF"/>
        </w:rPr>
        <w:t>l cual se procede en</w:t>
      </w:r>
      <w:r w:rsidR="005C6FF4" w:rsidRPr="00757896">
        <w:rPr>
          <w:rFonts w:cs="Arial"/>
          <w:sz w:val="21"/>
          <w:szCs w:val="21"/>
          <w:shd w:val="clear" w:color="auto" w:fill="FFFFFF"/>
        </w:rPr>
        <w:t xml:space="preserve"> forma más sustentada, es decir, con sopor</w:t>
      </w:r>
      <w:r w:rsidR="005C1CA6" w:rsidRPr="00757896">
        <w:rPr>
          <w:rFonts w:cs="Arial"/>
          <w:sz w:val="21"/>
          <w:szCs w:val="21"/>
          <w:shd w:val="clear" w:color="auto" w:fill="FFFFFF"/>
        </w:rPr>
        <w:t>tes firmes b</w:t>
      </w:r>
      <w:r w:rsidR="0065579B" w:rsidRPr="00757896">
        <w:rPr>
          <w:rFonts w:cs="Arial"/>
          <w:sz w:val="21"/>
          <w:szCs w:val="21"/>
          <w:shd w:val="clear" w:color="auto" w:fill="FFFFFF"/>
        </w:rPr>
        <w:t>asados en</w:t>
      </w:r>
      <w:r w:rsidR="005C6FF4" w:rsidRPr="00757896">
        <w:rPr>
          <w:rFonts w:cs="Arial"/>
          <w:sz w:val="21"/>
          <w:szCs w:val="21"/>
          <w:shd w:val="clear" w:color="auto" w:fill="FFFFFF"/>
        </w:rPr>
        <w:t xml:space="preserve"> ciencia pura, para dejar de lado la visión aérea de los hechos</w:t>
      </w:r>
      <w:r w:rsidRPr="00757896">
        <w:t>.</w:t>
      </w:r>
      <w:r w:rsidR="005C6FF4" w:rsidRPr="00757896">
        <w:t xml:space="preserve"> </w:t>
      </w:r>
      <w:r w:rsidRPr="00757896">
        <w:t>Estas prácticas pasadas no estaban exentas de riesgo y un sinnúmero de pacientes pagaron con sus vidas el tratamiento al que se habían sometido.</w:t>
      </w:r>
    </w:p>
    <w:p w:rsidR="00310E1C" w:rsidRPr="00757896" w:rsidRDefault="00310E1C" w:rsidP="00A23A8A">
      <w:pPr>
        <w:jc w:val="both"/>
        <w:rPr>
          <w:rFonts w:cs="Tahoma"/>
          <w:lang w:val="es-ES"/>
        </w:rPr>
      </w:pPr>
      <w:r w:rsidRPr="00757896">
        <w:rPr>
          <w:rFonts w:cs="Tahoma"/>
          <w:lang w:val="es-ES"/>
        </w:rPr>
        <w:t>Para tratar la locura, médicos como Herófilo</w:t>
      </w:r>
      <w:r w:rsidR="00F61922" w:rsidRPr="00757896">
        <w:rPr>
          <w:rFonts w:cs="Tahoma"/>
        </w:rPr>
        <w:t xml:space="preserve"> </w:t>
      </w:r>
      <w:r w:rsidRPr="00757896">
        <w:rPr>
          <w:rFonts w:cs="Tahoma"/>
          <w:lang w:val="es-ES"/>
        </w:rPr>
        <w:t xml:space="preserve">utilizaban el eléboro blanco o negro, un temible vomitivo violento, que a veces curaba y otras, mataba. Su uso estaba fundamentado en la idea de “expeler” lo “tóxico”, a través de la provocación de vómitos y purgas </w:t>
      </w:r>
      <w:r w:rsidRPr="00757896">
        <w:rPr>
          <w:rFonts w:cs="Tahoma"/>
          <w:i/>
          <w:lang w:val="es-ES"/>
        </w:rPr>
        <w:t>(Rossi, 2011)</w:t>
      </w:r>
      <w:r w:rsidRPr="00757896">
        <w:rPr>
          <w:rFonts w:cs="Tahoma"/>
          <w:lang w:val="es-ES"/>
        </w:rPr>
        <w:t>.</w:t>
      </w:r>
    </w:p>
    <w:p w:rsidR="00D87F11" w:rsidRDefault="00E27E30" w:rsidP="00850DCA">
      <w:pPr>
        <w:jc w:val="both"/>
      </w:pPr>
      <w:r w:rsidRPr="00A06C8A">
        <w:t>D</w:t>
      </w:r>
      <w:r w:rsidR="00F11EEA" w:rsidRPr="00A06C8A">
        <w:t>ebe aceptarse que siglos atrás</w:t>
      </w:r>
      <w:r w:rsidR="00A06C8A">
        <w:t>, antes de la revolución</w:t>
      </w:r>
      <w:r w:rsidR="00FD266B" w:rsidRPr="00A06C8A">
        <w:t xml:space="preserve"> científica,</w:t>
      </w:r>
      <w:r w:rsidR="00C36986" w:rsidRPr="00A06C8A">
        <w:t xml:space="preserve"> se omitían</w:t>
      </w:r>
      <w:r w:rsidR="00F11EEA" w:rsidRPr="00A06C8A">
        <w:t xml:space="preserve"> aspectos im</w:t>
      </w:r>
      <w:r w:rsidR="00FD266B" w:rsidRPr="00A06C8A">
        <w:t>portantes</w:t>
      </w:r>
      <w:r w:rsidR="00584891" w:rsidRPr="00A06C8A">
        <w:t>,</w:t>
      </w:r>
      <w:r w:rsidR="00FD266B" w:rsidRPr="00A06C8A">
        <w:t xml:space="preserve"> como</w:t>
      </w:r>
      <w:r w:rsidRPr="00A06C8A">
        <w:t xml:space="preserve"> efectos secundario</w:t>
      </w:r>
      <w:r w:rsidR="00F11EEA" w:rsidRPr="00A06C8A">
        <w:t xml:space="preserve">s </w:t>
      </w:r>
      <w:r w:rsidRPr="00A06C8A">
        <w:t>tanto inmediato</w:t>
      </w:r>
      <w:r w:rsidR="00F11EEA" w:rsidRPr="00A06C8A">
        <w:t>s como media</w:t>
      </w:r>
      <w:r w:rsidRPr="00A06C8A">
        <w:t>to</w:t>
      </w:r>
      <w:r w:rsidR="00F11EEA" w:rsidRPr="00A06C8A">
        <w:t>s</w:t>
      </w:r>
      <w:r w:rsidR="00AB188E" w:rsidRPr="00A06C8A">
        <w:t xml:space="preserve"> y solo se atendía a un </w:t>
      </w:r>
      <w:r w:rsidR="00C36986" w:rsidRPr="00A06C8A">
        <w:t>resultado</w:t>
      </w:r>
      <w:r w:rsidR="00FD266B" w:rsidRPr="00A06C8A">
        <w:t xml:space="preserve"> visible</w:t>
      </w:r>
      <w:r w:rsidR="007056D0" w:rsidRPr="00A06C8A">
        <w:t xml:space="preserve"> beneficioso</w:t>
      </w:r>
      <w:r w:rsidR="007D176F" w:rsidRPr="00A06C8A">
        <w:t xml:space="preserve">, </w:t>
      </w:r>
      <w:r w:rsidR="007D176F" w:rsidRPr="00A06C8A">
        <w:rPr>
          <w:i/>
        </w:rPr>
        <w:t>statim</w:t>
      </w:r>
      <w:r w:rsidR="00FE0B22" w:rsidRPr="00A06C8A">
        <w:t>,</w:t>
      </w:r>
      <w:r w:rsidRPr="00A06C8A">
        <w:t xml:space="preserve"> si es que era logrado</w:t>
      </w:r>
      <w:r w:rsidR="00F11EEA" w:rsidRPr="00A06C8A">
        <w:t>.</w:t>
      </w:r>
      <w:r w:rsidR="00AB188E" w:rsidRPr="00A06C8A">
        <w:t xml:space="preserve"> Claro está que </w:t>
      </w:r>
      <w:r w:rsidRPr="00A06C8A">
        <w:t>tampoco</w:t>
      </w:r>
      <w:r w:rsidR="00C320FF">
        <w:t xml:space="preserve"> se avocaban a medir el</w:t>
      </w:r>
      <w:r w:rsidR="00AB188E" w:rsidRPr="00A06C8A">
        <w:t xml:space="preserve"> efecto placebo, susceptibilidad individual u otras circ</w:t>
      </w:r>
      <w:r w:rsidR="00C36986" w:rsidRPr="00A06C8A">
        <w:t>unstancias contemporáneas</w:t>
      </w:r>
      <w:r w:rsidR="00AB188E" w:rsidRPr="00A06C8A">
        <w:t xml:space="preserve"> </w:t>
      </w:r>
      <w:r w:rsidR="00C36986" w:rsidRPr="00A06C8A">
        <w:t xml:space="preserve">al </w:t>
      </w:r>
      <w:r w:rsidR="007056D0" w:rsidRPr="00A06C8A">
        <w:t>tratamiento</w:t>
      </w:r>
      <w:r w:rsidR="00D87F11">
        <w:t>. E</w:t>
      </w:r>
      <w:r w:rsidR="007056D0" w:rsidRPr="00A06C8A">
        <w:t>l conocimi</w:t>
      </w:r>
      <w:r w:rsidR="00EC1E25" w:rsidRPr="00A06C8A">
        <w:t xml:space="preserve">ento científico </w:t>
      </w:r>
      <w:r w:rsidR="00D87F11">
        <w:t xml:space="preserve">actual debe considerar la  </w:t>
      </w:r>
      <w:r w:rsidR="007056D0" w:rsidRPr="00A06C8A">
        <w:t>evalua</w:t>
      </w:r>
      <w:r w:rsidR="00D87F11">
        <w:t xml:space="preserve">ción </w:t>
      </w:r>
      <w:r w:rsidR="00D87F11" w:rsidRPr="00A06C8A">
        <w:t>terapéutica de un compuesto candidato a medicamento</w:t>
      </w:r>
      <w:r w:rsidR="00D87F11">
        <w:t xml:space="preserve"> en forma i</w:t>
      </w:r>
      <w:r w:rsidR="00FD266B" w:rsidRPr="00A06C8A">
        <w:rPr>
          <w:b/>
        </w:rPr>
        <w:t>ntegra</w:t>
      </w:r>
      <w:r w:rsidR="00D87F11">
        <w:rPr>
          <w:b/>
        </w:rPr>
        <w:t xml:space="preserve">l. </w:t>
      </w:r>
      <w:r w:rsidR="00584891" w:rsidRPr="00A06C8A">
        <w:t xml:space="preserve"> </w:t>
      </w:r>
    </w:p>
    <w:p w:rsidR="0008564D" w:rsidRDefault="00AB188E" w:rsidP="00850DCA">
      <w:pPr>
        <w:jc w:val="both"/>
      </w:pPr>
      <w:r>
        <w:t xml:space="preserve">Algunas especies vegetales pasaron la prueba </w:t>
      </w:r>
      <w:r w:rsidR="00813F1B">
        <w:t>de</w:t>
      </w:r>
      <w:r>
        <w:t xml:space="preserve"> eficacia,</w:t>
      </w:r>
      <w:r w:rsidR="003325E0">
        <w:t xml:space="preserve"> evaluación </w:t>
      </w:r>
      <w:r w:rsidR="00416CDD">
        <w:t>farmacocinética</w:t>
      </w:r>
      <w:r w:rsidR="006416D6">
        <w:t>,</w:t>
      </w:r>
      <w:r w:rsidR="00D802BF">
        <w:t xml:space="preserve"> </w:t>
      </w:r>
      <w:r w:rsidR="003325E0">
        <w:t>posología</w:t>
      </w:r>
      <w:r w:rsidR="001B512A">
        <w:t>,</w:t>
      </w:r>
      <w:r w:rsidR="003325E0">
        <w:t xml:space="preserve"> así como la </w:t>
      </w:r>
      <w:r w:rsidR="00D802BF">
        <w:t>interacción con otros medicamentos,</w:t>
      </w:r>
      <w:r>
        <w:t xml:space="preserve"> como </w:t>
      </w:r>
      <w:r w:rsidR="001B512A">
        <w:t>lo fueron</w:t>
      </w:r>
      <w:r w:rsidR="006416D6">
        <w:t xml:space="preserve"> los activos del opio</w:t>
      </w:r>
      <w:r w:rsidR="00813F1B">
        <w:t>,</w:t>
      </w:r>
      <w:r w:rsidR="00813F1B" w:rsidRPr="00813F1B">
        <w:t xml:space="preserve"> </w:t>
      </w:r>
      <w:r w:rsidR="00813F1B">
        <w:t>en la era científica</w:t>
      </w:r>
      <w:r w:rsidR="006416D6">
        <w:t>;</w:t>
      </w:r>
      <w:r>
        <w:t xml:space="preserve"> cuyos </w:t>
      </w:r>
      <w:r w:rsidRPr="00AB188E">
        <w:rPr>
          <w:b/>
        </w:rPr>
        <w:t>distintos componentes</w:t>
      </w:r>
      <w:r w:rsidR="00813F1B">
        <w:rPr>
          <w:b/>
        </w:rPr>
        <w:t xml:space="preserve"> promisorios</w:t>
      </w:r>
      <w:r>
        <w:t xml:space="preserve"> se aislaron, purificaron y </w:t>
      </w:r>
      <w:r w:rsidR="00E35EC3">
        <w:t>sometieron a una enorme batería</w:t>
      </w:r>
      <w:r>
        <w:t xml:space="preserve"> de estudios</w:t>
      </w:r>
      <w:r w:rsidR="0037681D">
        <w:t xml:space="preserve">, </w:t>
      </w:r>
      <w:r w:rsidR="0037681D" w:rsidRPr="008858D0">
        <w:rPr>
          <w:b/>
        </w:rPr>
        <w:t>no solo</w:t>
      </w:r>
      <w:r w:rsidRPr="008858D0">
        <w:rPr>
          <w:b/>
        </w:rPr>
        <w:t xml:space="preserve"> eficacia</w:t>
      </w:r>
      <w:r>
        <w:t xml:space="preserve"> </w:t>
      </w:r>
      <w:r w:rsidR="0037681D">
        <w:t>sino también</w:t>
      </w:r>
      <w:r>
        <w:t xml:space="preserve"> </w:t>
      </w:r>
      <w:r w:rsidRPr="006254D1">
        <w:rPr>
          <w:b/>
        </w:rPr>
        <w:t>seguridad.</w:t>
      </w:r>
      <w:r w:rsidR="00D802BF">
        <w:t xml:space="preserve"> </w:t>
      </w:r>
      <w:r w:rsidR="0008564D">
        <w:t xml:space="preserve">A efectos de considerar a una sustancia en su estatus como medicamento debe evaluarse </w:t>
      </w:r>
      <w:r w:rsidR="007C3AA6">
        <w:t xml:space="preserve">la vía de administración, </w:t>
      </w:r>
      <w:r w:rsidR="0008564D">
        <w:t xml:space="preserve">la </w:t>
      </w:r>
      <w:r w:rsidR="00D802BF">
        <w:t>dosis,</w:t>
      </w:r>
      <w:r w:rsidR="00416CDD">
        <w:t xml:space="preserve"> </w:t>
      </w:r>
      <w:r w:rsidR="0008564D">
        <w:t xml:space="preserve">los </w:t>
      </w:r>
      <w:r w:rsidR="00416CDD">
        <w:t>intervalos</w:t>
      </w:r>
      <w:r w:rsidR="00D87F11">
        <w:t xml:space="preserve"> de aplicación</w:t>
      </w:r>
      <w:r w:rsidR="00416CDD">
        <w:t>,</w:t>
      </w:r>
      <w:r w:rsidR="00D802BF">
        <w:t xml:space="preserve"> </w:t>
      </w:r>
      <w:r w:rsidR="0008564D">
        <w:t xml:space="preserve">la </w:t>
      </w:r>
      <w:r w:rsidR="00D802BF">
        <w:t>duración de</w:t>
      </w:r>
      <w:r w:rsidR="00D87F11">
        <w:t>l</w:t>
      </w:r>
      <w:r w:rsidR="00D802BF">
        <w:t xml:space="preserve"> tratamiento,</w:t>
      </w:r>
      <w:r w:rsidR="0008564D">
        <w:t xml:space="preserve"> así como </w:t>
      </w:r>
      <w:r w:rsidR="00416CDD">
        <w:t>los</w:t>
      </w:r>
      <w:r w:rsidR="00D802BF">
        <w:t xml:space="preserve"> </w:t>
      </w:r>
      <w:r w:rsidR="008F77C5">
        <w:t>efectos secun</w:t>
      </w:r>
      <w:r w:rsidR="00416CDD">
        <w:t xml:space="preserve">darios y </w:t>
      </w:r>
      <w:r w:rsidR="00C74FB3">
        <w:t xml:space="preserve">la </w:t>
      </w:r>
      <w:r w:rsidR="00416CDD">
        <w:t>toxicidad agu</w:t>
      </w:r>
      <w:r w:rsidR="00D802BF">
        <w:t xml:space="preserve">da </w:t>
      </w:r>
      <w:r w:rsidR="0008564D">
        <w:t xml:space="preserve">y </w:t>
      </w:r>
      <w:r w:rsidR="00D802BF">
        <w:t>crónica</w:t>
      </w:r>
      <w:r w:rsidR="008F77C5">
        <w:t xml:space="preserve">. </w:t>
      </w:r>
    </w:p>
    <w:p w:rsidR="00AB188E" w:rsidRDefault="00D802BF" w:rsidP="00850DCA">
      <w:pPr>
        <w:jc w:val="both"/>
      </w:pPr>
      <w:r>
        <w:t xml:space="preserve">Todos ellos </w:t>
      </w:r>
      <w:r w:rsidR="00641548">
        <w:t>han sido</w:t>
      </w:r>
      <w:r w:rsidR="006416D6">
        <w:t xml:space="preserve"> muy investigados</w:t>
      </w:r>
      <w:r w:rsidR="007C3AA6">
        <w:t xml:space="preserve"> y el consenso </w:t>
      </w:r>
      <w:r w:rsidR="00855D95">
        <w:t xml:space="preserve">científico </w:t>
      </w:r>
      <w:r w:rsidR="007C3AA6">
        <w:t>universal estableció oportunamente el manejo integral d</w:t>
      </w:r>
      <w:r w:rsidR="00AF235F">
        <w:t>e es</w:t>
      </w:r>
      <w:r w:rsidR="007430AB">
        <w:t>tas sustancias para</w:t>
      </w:r>
      <w:r w:rsidR="007C3AA6">
        <w:t xml:space="preserve"> diversas enfermedades.</w:t>
      </w:r>
    </w:p>
    <w:p w:rsidR="00533A53" w:rsidRDefault="008858D0" w:rsidP="00850DCA">
      <w:pPr>
        <w:jc w:val="both"/>
        <w:rPr>
          <w:i/>
        </w:rPr>
      </w:pPr>
      <w:r>
        <w:t>Resulta interesante</w:t>
      </w:r>
      <w:r w:rsidR="00533A53">
        <w:t xml:space="preserve"> la lectura que ofrecen algunos autores</w:t>
      </w:r>
      <w:r w:rsidR="0090731E">
        <w:t xml:space="preserve"> destacados</w:t>
      </w:r>
      <w:r w:rsidR="00533A53">
        <w:t xml:space="preserve"> respecto a la historia del uso y abuso del </w:t>
      </w:r>
      <w:r w:rsidR="006D25F1">
        <w:t>Cannabis</w:t>
      </w:r>
      <w:r w:rsidR="00533A53">
        <w:t xml:space="preserve"> </w:t>
      </w:r>
      <w:r w:rsidR="00671C01" w:rsidRPr="00F6244E">
        <w:rPr>
          <w:i/>
        </w:rPr>
        <w:t>(</w:t>
      </w:r>
      <w:r w:rsidR="00B005FB">
        <w:rPr>
          <w:i/>
        </w:rPr>
        <w:t xml:space="preserve">Li, 1974; </w:t>
      </w:r>
      <w:proofErr w:type="spellStart"/>
      <w:r w:rsidR="0019540D">
        <w:rPr>
          <w:i/>
        </w:rPr>
        <w:t>Escohotardo</w:t>
      </w:r>
      <w:proofErr w:type="spellEnd"/>
      <w:r w:rsidR="0019540D">
        <w:rPr>
          <w:i/>
        </w:rPr>
        <w:t xml:space="preserve">, 2005; </w:t>
      </w:r>
      <w:r w:rsidR="00671C01" w:rsidRPr="00F6244E">
        <w:rPr>
          <w:i/>
        </w:rPr>
        <w:t>Ben Amar</w:t>
      </w:r>
      <w:r w:rsidR="00533A53" w:rsidRPr="00F6244E">
        <w:rPr>
          <w:i/>
        </w:rPr>
        <w:t>,</w:t>
      </w:r>
      <w:r w:rsidR="00533A53" w:rsidRPr="007D0222">
        <w:rPr>
          <w:i/>
        </w:rPr>
        <w:t xml:space="preserve"> 20</w:t>
      </w:r>
      <w:r w:rsidR="00E33FAC">
        <w:rPr>
          <w:i/>
        </w:rPr>
        <w:t>06; Rossi</w:t>
      </w:r>
      <w:r w:rsidR="00533A53" w:rsidRPr="007D0222">
        <w:rPr>
          <w:i/>
        </w:rPr>
        <w:t>,</w:t>
      </w:r>
      <w:r w:rsidR="00E33FAC">
        <w:rPr>
          <w:i/>
        </w:rPr>
        <w:t xml:space="preserve"> </w:t>
      </w:r>
      <w:r w:rsidR="00533A53" w:rsidRPr="007D0222">
        <w:rPr>
          <w:i/>
        </w:rPr>
        <w:t>2011)</w:t>
      </w:r>
      <w:r w:rsidR="00302F0E">
        <w:rPr>
          <w:i/>
        </w:rPr>
        <w:t>.</w:t>
      </w:r>
    </w:p>
    <w:p w:rsidR="002656F1" w:rsidRDefault="00302F0E" w:rsidP="0094544C">
      <w:pPr>
        <w:jc w:val="both"/>
      </w:pPr>
      <w:r w:rsidRPr="00302F0E">
        <w:t>Ho</w:t>
      </w:r>
      <w:r>
        <w:t>y día, el flore</w:t>
      </w:r>
      <w:r w:rsidR="0094544C">
        <w:t>cimiento de páginas web</w:t>
      </w:r>
      <w:r w:rsidR="00D32169">
        <w:t xml:space="preserve"> </w:t>
      </w:r>
      <w:r>
        <w:t>dedicadas a</w:t>
      </w:r>
      <w:r w:rsidR="008D5C0E">
        <w:t>l</w:t>
      </w:r>
      <w:r>
        <w:t xml:space="preserve"> </w:t>
      </w:r>
      <w:r w:rsidR="006D25F1">
        <w:t>Cannabis</w:t>
      </w:r>
      <w:r>
        <w:t>, permite la introducción de opiniones y/o aseveraciones que</w:t>
      </w:r>
      <w:r w:rsidR="00E365C7">
        <w:t xml:space="preserve"> muchas veces </w:t>
      </w:r>
      <w:r w:rsidR="007430AB">
        <w:t xml:space="preserve">son </w:t>
      </w:r>
      <w:r w:rsidR="00E365C7">
        <w:t>subjetivas</w:t>
      </w:r>
      <w:r w:rsidR="0019540D">
        <w:t>, anecdóticas</w:t>
      </w:r>
      <w:r w:rsidR="00E365C7">
        <w:t xml:space="preserve"> e</w:t>
      </w:r>
      <w:r>
        <w:t xml:space="preserve"> incorrectas</w:t>
      </w:r>
      <w:r w:rsidR="006416D6">
        <w:t xml:space="preserve"> (desde la visión científica)</w:t>
      </w:r>
      <w:r>
        <w:t xml:space="preserve"> o extemporáneas y lanzadas</w:t>
      </w:r>
      <w:r w:rsidR="00F852B9">
        <w:t xml:space="preserve"> al público en general  carente</w:t>
      </w:r>
      <w:r w:rsidR="0019540D">
        <w:t xml:space="preserve"> de</w:t>
      </w:r>
      <w:r w:rsidR="00F61922">
        <w:t xml:space="preserve"> una</w:t>
      </w:r>
      <w:r w:rsidR="00527D94">
        <w:t xml:space="preserve"> visión rigurosa</w:t>
      </w:r>
      <w:r w:rsidR="00F61922">
        <w:t xml:space="preserve">, </w:t>
      </w:r>
      <w:r w:rsidR="007430AB">
        <w:t>científica y me</w:t>
      </w:r>
      <w:r w:rsidR="0019540D">
        <w:t>todo</w:t>
      </w:r>
      <w:r w:rsidR="007430AB">
        <w:t>lógica, como</w:t>
      </w:r>
      <w:r w:rsidR="0019540D">
        <w:t xml:space="preserve"> para</w:t>
      </w:r>
      <w:r w:rsidR="00F61922">
        <w:t xml:space="preserve"> </w:t>
      </w:r>
      <w:r>
        <w:t>conf</w:t>
      </w:r>
      <w:r w:rsidR="00584891">
        <w:t>rontar la información emitida</w:t>
      </w:r>
      <w:r w:rsidR="0019540D">
        <w:t>.</w:t>
      </w:r>
      <w:r w:rsidR="00EC1E25">
        <w:t xml:space="preserve"> </w:t>
      </w:r>
      <w:r w:rsidR="0019540D">
        <w:t xml:space="preserve">Por </w:t>
      </w:r>
      <w:r w:rsidR="0008564D">
        <w:t>el</w:t>
      </w:r>
      <w:r w:rsidR="0019540D">
        <w:t>lo se origina así</w:t>
      </w:r>
      <w:r w:rsidR="00645811">
        <w:t>,</w:t>
      </w:r>
      <w:r w:rsidR="0019540D">
        <w:t xml:space="preserve"> una gran</w:t>
      </w:r>
      <w:r>
        <w:t xml:space="preserve"> incertidumbre</w:t>
      </w:r>
      <w:r w:rsidR="008858D0">
        <w:t xml:space="preserve"> y confusión</w:t>
      </w:r>
      <w:r>
        <w:t xml:space="preserve"> resp</w:t>
      </w:r>
      <w:r w:rsidR="004F387B">
        <w:t xml:space="preserve">ecto </w:t>
      </w:r>
      <w:r w:rsidR="007430AB">
        <w:t>a</w:t>
      </w:r>
      <w:r w:rsidR="0019540D">
        <w:t xml:space="preserve"> </w:t>
      </w:r>
      <w:r w:rsidR="007430AB">
        <w:t>la</w:t>
      </w:r>
      <w:r w:rsidR="00527D94">
        <w:t xml:space="preserve"> verdadera</w:t>
      </w:r>
      <w:r w:rsidR="007430AB">
        <w:t xml:space="preserve"> eficacia</w:t>
      </w:r>
      <w:r w:rsidR="00527D94">
        <w:t xml:space="preserve"> versus </w:t>
      </w:r>
      <w:r w:rsidR="0008564D">
        <w:t xml:space="preserve">los </w:t>
      </w:r>
      <w:r w:rsidR="00527D94">
        <w:t>riesgos</w:t>
      </w:r>
      <w:r w:rsidR="007430AB">
        <w:t xml:space="preserve"> </w:t>
      </w:r>
      <w:r w:rsidR="0019540D">
        <w:t>de</w:t>
      </w:r>
      <w:r w:rsidR="00645811">
        <w:t>l</w:t>
      </w:r>
      <w:r w:rsidR="0019540D">
        <w:t xml:space="preserve"> </w:t>
      </w:r>
      <w:r w:rsidR="006D25F1">
        <w:t>cannabis</w:t>
      </w:r>
      <w:r w:rsidR="00527D94">
        <w:t xml:space="preserve"> aplicado</w:t>
      </w:r>
      <w:r w:rsidR="00584891">
        <w:t xml:space="preserve"> en </w:t>
      </w:r>
      <w:r w:rsidR="008F77C5">
        <w:t>diversas</w:t>
      </w:r>
      <w:r w:rsidR="008858D0">
        <w:t xml:space="preserve"> enfermedades</w:t>
      </w:r>
      <w:r w:rsidR="00EC1E25">
        <w:t>.</w:t>
      </w:r>
      <w:r w:rsidR="00FA6B64">
        <w:t xml:space="preserve"> </w:t>
      </w:r>
    </w:p>
    <w:p w:rsidR="00ED1E3A" w:rsidRDefault="00ED1E3A" w:rsidP="0094544C">
      <w:pPr>
        <w:jc w:val="both"/>
      </w:pPr>
    </w:p>
    <w:p w:rsidR="00BF3014" w:rsidRDefault="00757896" w:rsidP="00757896">
      <w:r>
        <w:rPr>
          <w:b/>
        </w:rPr>
        <w:t>4.</w:t>
      </w:r>
      <w:r w:rsidR="00C62C6E" w:rsidRPr="00757896">
        <w:rPr>
          <w:b/>
        </w:rPr>
        <w:t>Ú</w:t>
      </w:r>
      <w:r w:rsidR="001D1B58" w:rsidRPr="00757896">
        <w:rPr>
          <w:b/>
        </w:rPr>
        <w:t>ltimos avances científicos en la</w:t>
      </w:r>
      <w:r w:rsidR="00B70323" w:rsidRPr="00757896">
        <w:rPr>
          <w:b/>
        </w:rPr>
        <w:t xml:space="preserve"> </w:t>
      </w:r>
      <w:r w:rsidR="0053471B" w:rsidRPr="00757896">
        <w:rPr>
          <w:b/>
        </w:rPr>
        <w:t xml:space="preserve">aplicación del </w:t>
      </w:r>
      <w:r w:rsidR="006D25F1">
        <w:rPr>
          <w:b/>
        </w:rPr>
        <w:t>cannabis</w:t>
      </w:r>
      <w:r w:rsidR="002229B8" w:rsidRPr="00757896">
        <w:rPr>
          <w:b/>
        </w:rPr>
        <w:t xml:space="preserve"> y/o sus componentes</w:t>
      </w:r>
      <w:r w:rsidR="0053471B" w:rsidRPr="00757896">
        <w:rPr>
          <w:b/>
        </w:rPr>
        <w:t xml:space="preserve"> al tratamiento de enfermedades y</w:t>
      </w:r>
      <w:r w:rsidR="001D1B58" w:rsidRPr="00757896">
        <w:rPr>
          <w:b/>
        </w:rPr>
        <w:t xml:space="preserve"> </w:t>
      </w:r>
      <w:r w:rsidR="0053471B" w:rsidRPr="00757896">
        <w:rPr>
          <w:b/>
        </w:rPr>
        <w:t>dolencias</w:t>
      </w:r>
      <w:r w:rsidR="0053471B">
        <w:t xml:space="preserve"> </w:t>
      </w:r>
    </w:p>
    <w:p w:rsidR="00C37EFA" w:rsidRDefault="002229B8" w:rsidP="00043553">
      <w:pPr>
        <w:jc w:val="both"/>
        <w:rPr>
          <w:b/>
          <w:i/>
        </w:rPr>
      </w:pPr>
      <w:r w:rsidRPr="00C37EFA">
        <w:rPr>
          <w:b/>
          <w:i/>
        </w:rPr>
        <w:t xml:space="preserve">4a.  </w:t>
      </w:r>
      <w:r w:rsidR="00C37EFA">
        <w:rPr>
          <w:b/>
          <w:i/>
        </w:rPr>
        <w:t>Epilepsias refract</w:t>
      </w:r>
      <w:r w:rsidR="00C37EFA" w:rsidRPr="00C37EFA">
        <w:rPr>
          <w:b/>
          <w:i/>
        </w:rPr>
        <w:t>arias</w:t>
      </w:r>
      <w:r w:rsidR="00C37EFA">
        <w:rPr>
          <w:b/>
          <w:i/>
        </w:rPr>
        <w:t xml:space="preserve"> </w:t>
      </w:r>
    </w:p>
    <w:p w:rsidR="000E089D" w:rsidRDefault="00C37EFA" w:rsidP="00043553">
      <w:pPr>
        <w:jc w:val="both"/>
        <w:rPr>
          <w:bdr w:val="none" w:sz="0" w:space="0" w:color="auto" w:frame="1"/>
        </w:rPr>
      </w:pPr>
      <w:r w:rsidRPr="00C37EFA">
        <w:rPr>
          <w:b/>
        </w:rPr>
        <w:t>L</w:t>
      </w:r>
      <w:r w:rsidR="00BF3014" w:rsidRPr="00BF3014">
        <w:rPr>
          <w:bdr w:val="none" w:sz="0" w:space="0" w:color="auto" w:frame="1"/>
        </w:rPr>
        <w:t xml:space="preserve">a American </w:t>
      </w:r>
      <w:proofErr w:type="spellStart"/>
      <w:r w:rsidR="00BF3014" w:rsidRPr="00BF3014">
        <w:rPr>
          <w:bdr w:val="none" w:sz="0" w:space="0" w:color="auto" w:frame="1"/>
        </w:rPr>
        <w:t>Epilepsy</w:t>
      </w:r>
      <w:proofErr w:type="spellEnd"/>
      <w:r w:rsidR="00BF3014" w:rsidRPr="00BF3014">
        <w:rPr>
          <w:bdr w:val="none" w:sz="0" w:space="0" w:color="auto" w:frame="1"/>
        </w:rPr>
        <w:t xml:space="preserve"> </w:t>
      </w:r>
      <w:proofErr w:type="spellStart"/>
      <w:r w:rsidR="00BF3014" w:rsidRPr="00BF3014">
        <w:rPr>
          <w:bdr w:val="none" w:sz="0" w:space="0" w:color="auto" w:frame="1"/>
        </w:rPr>
        <w:t>Society</w:t>
      </w:r>
      <w:proofErr w:type="spellEnd"/>
      <w:r w:rsidR="00BF3014" w:rsidRPr="00BF3014">
        <w:rPr>
          <w:bdr w:val="none" w:sz="0" w:space="0" w:color="auto" w:frame="1"/>
        </w:rPr>
        <w:t xml:space="preserve"> </w:t>
      </w:r>
      <w:r w:rsidR="00BF3014" w:rsidRPr="00BF3014">
        <w:rPr>
          <w:i/>
          <w:bdr w:val="none" w:sz="0" w:space="0" w:color="auto" w:frame="1"/>
        </w:rPr>
        <w:t>(AES, 2016)</w:t>
      </w:r>
      <w:r w:rsidR="00BF3014" w:rsidRPr="00BF3014">
        <w:rPr>
          <w:bdr w:val="none" w:sz="0" w:space="0" w:color="auto" w:frame="1"/>
        </w:rPr>
        <w:t xml:space="preserve"> entiende que el </w:t>
      </w:r>
      <w:r w:rsidR="006D25F1">
        <w:rPr>
          <w:bdr w:val="none" w:sz="0" w:space="0" w:color="auto" w:frame="1"/>
        </w:rPr>
        <w:t>cannabis</w:t>
      </w:r>
      <w:r w:rsidR="00BF3014" w:rsidRPr="00BF3014">
        <w:rPr>
          <w:bdr w:val="none" w:sz="0" w:space="0" w:color="auto" w:frame="1"/>
        </w:rPr>
        <w:t xml:space="preserve"> se aprobó para uso médico por opinión de los habitantes en varios Estados de los EEUU. Argumenta su oposición al uso expandido de la marihuana y sus derivados, en nombre de los 3.800 miembros de la sociedad,  </w:t>
      </w:r>
      <w:r w:rsidR="00BF3014" w:rsidRPr="00BF3014">
        <w:rPr>
          <w:bdr w:val="none" w:sz="0" w:space="0" w:color="auto" w:frame="1"/>
        </w:rPr>
        <w:lastRenderedPageBreak/>
        <w:t>inclusive para el CBD (</w:t>
      </w:r>
      <w:proofErr w:type="spellStart"/>
      <w:r w:rsidR="00BF3014" w:rsidRPr="00BF3014">
        <w:rPr>
          <w:bdr w:val="none" w:sz="0" w:space="0" w:color="auto" w:frame="1"/>
        </w:rPr>
        <w:t>cannabidiol</w:t>
      </w:r>
      <w:proofErr w:type="spellEnd"/>
      <w:r w:rsidR="00BF3014" w:rsidRPr="00BF3014">
        <w:rPr>
          <w:bdr w:val="none" w:sz="0" w:space="0" w:color="auto" w:frame="1"/>
        </w:rPr>
        <w:t xml:space="preserve">), </w:t>
      </w:r>
      <w:r w:rsidR="00336258">
        <w:rPr>
          <w:bdr w:val="none" w:sz="0" w:space="0" w:color="auto" w:frame="1"/>
        </w:rPr>
        <w:t>utilizado en el tratamiento de</w:t>
      </w:r>
      <w:r w:rsidR="00BF3014" w:rsidRPr="00BF3014">
        <w:rPr>
          <w:bdr w:val="none" w:sz="0" w:space="0" w:color="auto" w:frame="1"/>
        </w:rPr>
        <w:t xml:space="preserve"> niños con epilepsia s</w:t>
      </w:r>
      <w:r w:rsidR="00336258">
        <w:rPr>
          <w:bdr w:val="none" w:sz="0" w:space="0" w:color="auto" w:frame="1"/>
        </w:rPr>
        <w:t>evera, por falta de evidencia con</w:t>
      </w:r>
      <w:r w:rsidR="00BF3014" w:rsidRPr="00BF3014">
        <w:rPr>
          <w:bdr w:val="none" w:sz="0" w:space="0" w:color="auto" w:frame="1"/>
        </w:rPr>
        <w:t xml:space="preserve"> ensayos controlados y las muy pocas investigaciones efectuadas hasta hoy.</w:t>
      </w:r>
      <w:r w:rsidR="00BF3014">
        <w:rPr>
          <w:bdr w:val="none" w:sz="0" w:space="0" w:color="auto" w:frame="1"/>
        </w:rPr>
        <w:t xml:space="preserve"> </w:t>
      </w:r>
      <w:r w:rsidR="00BF3014" w:rsidRPr="00BF3014">
        <w:rPr>
          <w:bdr w:val="none" w:sz="0" w:space="0" w:color="auto" w:frame="1"/>
        </w:rPr>
        <w:t xml:space="preserve">Surge entonces abordar lo evaluado por la ciencia, especialmente en los aspectos de seguridad y eficacia, prueba fundamental </w:t>
      </w:r>
      <w:r w:rsidR="00336258">
        <w:rPr>
          <w:bdr w:val="none" w:sz="0" w:space="0" w:color="auto" w:frame="1"/>
        </w:rPr>
        <w:t xml:space="preserve">a la </w:t>
      </w:r>
      <w:r w:rsidR="00BF3014" w:rsidRPr="00BF3014">
        <w:rPr>
          <w:bdr w:val="none" w:sz="0" w:space="0" w:color="auto" w:frame="1"/>
        </w:rPr>
        <w:t xml:space="preserve">que cualquier medicamento en </w:t>
      </w:r>
      <w:r w:rsidR="0065579B">
        <w:rPr>
          <w:bdr w:val="none" w:sz="0" w:space="0" w:color="auto" w:frame="1"/>
        </w:rPr>
        <w:t>investigación debe ser sometido.</w:t>
      </w:r>
      <w:r w:rsidR="00BF3014" w:rsidRPr="00BF3014">
        <w:rPr>
          <w:bdr w:val="none" w:sz="0" w:space="0" w:color="auto" w:frame="1"/>
        </w:rPr>
        <w:t xml:space="preserve"> </w:t>
      </w:r>
    </w:p>
    <w:p w:rsidR="00CD0EDB" w:rsidRDefault="00BF3014" w:rsidP="00CD0EDB">
      <w:pPr>
        <w:jc w:val="both"/>
      </w:pPr>
      <w:r w:rsidRPr="00BF3014">
        <w:rPr>
          <w:bdr w:val="none" w:sz="0" w:space="0" w:color="auto" w:frame="1"/>
        </w:rPr>
        <w:t xml:space="preserve">Otro punto importante </w:t>
      </w:r>
      <w:r w:rsidR="00682FDE">
        <w:rPr>
          <w:bdr w:val="none" w:sz="0" w:space="0" w:color="auto" w:frame="1"/>
        </w:rPr>
        <w:t xml:space="preserve">a </w:t>
      </w:r>
      <w:r w:rsidR="00682FDE" w:rsidRPr="00D031E7">
        <w:rPr>
          <w:bdr w:val="none" w:sz="0" w:space="0" w:color="auto" w:frame="1"/>
        </w:rPr>
        <w:t xml:space="preserve">responder </w:t>
      </w:r>
      <w:r w:rsidR="00517FD3" w:rsidRPr="00D031E7">
        <w:rPr>
          <w:bdr w:val="none" w:sz="0" w:space="0" w:color="auto" w:frame="1"/>
        </w:rPr>
        <w:t xml:space="preserve">es </w:t>
      </w:r>
      <w:r w:rsidRPr="00D031E7">
        <w:rPr>
          <w:bdr w:val="none" w:sz="0" w:space="0" w:color="auto" w:frame="1"/>
        </w:rPr>
        <w:t xml:space="preserve">si la </w:t>
      </w:r>
      <w:r w:rsidR="006D25F1" w:rsidRPr="00D031E7">
        <w:rPr>
          <w:bdr w:val="none" w:sz="0" w:space="0" w:color="auto" w:frame="1"/>
        </w:rPr>
        <w:t>modificación</w:t>
      </w:r>
      <w:r w:rsidR="006D25F1" w:rsidRPr="00F60C9B">
        <w:rPr>
          <w:bdr w:val="none" w:sz="0" w:space="0" w:color="auto" w:frame="1"/>
        </w:rPr>
        <w:t xml:space="preserve"> en la </w:t>
      </w:r>
      <w:r w:rsidRPr="00F60C9B">
        <w:rPr>
          <w:bdr w:val="none" w:sz="0" w:space="0" w:color="auto" w:frame="1"/>
        </w:rPr>
        <w:t>legislación debe preceder a los resultados de investigaciones científicas</w:t>
      </w:r>
      <w:r w:rsidRPr="00BF3014">
        <w:rPr>
          <w:b/>
          <w:bdr w:val="none" w:sz="0" w:space="0" w:color="auto" w:frame="1"/>
        </w:rPr>
        <w:t xml:space="preserve"> </w:t>
      </w:r>
      <w:r w:rsidRPr="00BF3014">
        <w:rPr>
          <w:bdr w:val="none" w:sz="0" w:space="0" w:color="auto" w:frame="1"/>
        </w:rPr>
        <w:t>aún no concluidas ni consensuadas.</w:t>
      </w:r>
      <w:r w:rsidR="00EC1E25">
        <w:t xml:space="preserve"> </w:t>
      </w:r>
      <w:r w:rsidR="00C73FA6">
        <w:t xml:space="preserve">      </w:t>
      </w:r>
    </w:p>
    <w:p w:rsidR="009377B2" w:rsidRDefault="00794A56" w:rsidP="008F77C5">
      <w:pPr>
        <w:jc w:val="both"/>
      </w:pPr>
      <w:r>
        <w:t xml:space="preserve">Existen </w:t>
      </w:r>
      <w:r w:rsidR="008156D7">
        <w:t xml:space="preserve">ciertos </w:t>
      </w:r>
      <w:r w:rsidR="00E365C7">
        <w:t>reparos</w:t>
      </w:r>
      <w:r w:rsidR="00B70323">
        <w:t xml:space="preserve"> u objeciones</w:t>
      </w:r>
      <w:r>
        <w:t xml:space="preserve"> </w:t>
      </w:r>
      <w:r w:rsidR="008156D7">
        <w:t>de</w:t>
      </w:r>
      <w:r w:rsidR="00AA6A65">
        <w:t xml:space="preserve"> los</w:t>
      </w:r>
      <w:r w:rsidR="00E365C7">
        <w:t xml:space="preserve"> inve</w:t>
      </w:r>
      <w:r w:rsidR="00CF5812">
        <w:t>s</w:t>
      </w:r>
      <w:r w:rsidR="00C62C6E">
        <w:t>tigadores</w:t>
      </w:r>
      <w:r w:rsidR="00E365C7">
        <w:t xml:space="preserve"> </w:t>
      </w:r>
      <w:r w:rsidR="00C62C6E">
        <w:t>de</w:t>
      </w:r>
      <w:r w:rsidR="00AA6A65">
        <w:t>l</w:t>
      </w:r>
      <w:r w:rsidR="00CF5812">
        <w:t xml:space="preserve"> </w:t>
      </w:r>
      <w:r w:rsidR="006D25F1">
        <w:t>cannabis</w:t>
      </w:r>
      <w:r w:rsidR="00CF5812">
        <w:t xml:space="preserve"> par</w:t>
      </w:r>
      <w:r w:rsidR="003E411A">
        <w:t>a uso</w:t>
      </w:r>
      <w:r w:rsidR="00C73FA6">
        <w:t xml:space="preserve"> </w:t>
      </w:r>
      <w:r w:rsidR="00B70323">
        <w:t>m</w:t>
      </w:r>
      <w:r>
        <w:t>edicinal. Entre los divers</w:t>
      </w:r>
      <w:r w:rsidR="008156D7">
        <w:t>os inconvenientes</w:t>
      </w:r>
      <w:r>
        <w:t xml:space="preserve"> </w:t>
      </w:r>
      <w:r w:rsidR="00C74FB3">
        <w:t xml:space="preserve">se </w:t>
      </w:r>
      <w:r w:rsidR="00B70323">
        <w:t>menciona</w:t>
      </w:r>
      <w:r w:rsidR="008156D7">
        <w:t>n</w:t>
      </w:r>
      <w:r w:rsidR="00B70323">
        <w:t>:</w:t>
      </w:r>
      <w:r w:rsidR="00CF5812">
        <w:t xml:space="preserve"> </w:t>
      </w:r>
    </w:p>
    <w:p w:rsidR="009377B2" w:rsidRDefault="008156D7" w:rsidP="009377B2">
      <w:pPr>
        <w:pStyle w:val="Prrafodelista"/>
        <w:numPr>
          <w:ilvl w:val="0"/>
          <w:numId w:val="2"/>
        </w:numPr>
        <w:jc w:val="both"/>
      </w:pPr>
      <w:r>
        <w:t xml:space="preserve">La dificultad </w:t>
      </w:r>
      <w:r w:rsidR="00C74FB3">
        <w:t xml:space="preserve">de </w:t>
      </w:r>
      <w:r>
        <w:t>lograr cannabinoides puro</w:t>
      </w:r>
      <w:r w:rsidR="007154D1">
        <w:t>s y el altísimo costo</w:t>
      </w:r>
      <w:r w:rsidR="00CF5812">
        <w:t xml:space="preserve"> </w:t>
      </w:r>
      <w:r w:rsidR="00E47F31">
        <w:t>que demanda obtenerlo</w:t>
      </w:r>
      <w:r w:rsidR="00794A56">
        <w:t xml:space="preserve">s en ese </w:t>
      </w:r>
      <w:r>
        <w:t>estado;</w:t>
      </w:r>
      <w:r w:rsidR="00A77BFC">
        <w:t xml:space="preserve"> requerimiento indispensable</w:t>
      </w:r>
      <w:r>
        <w:t xml:space="preserve"> para ser aplicado como fármaco </w:t>
      </w:r>
      <w:r w:rsidRPr="008156D7">
        <w:rPr>
          <w:i/>
        </w:rPr>
        <w:t>(AES,2016)</w:t>
      </w:r>
    </w:p>
    <w:p w:rsidR="00584891" w:rsidRPr="00723EEB" w:rsidRDefault="00584891" w:rsidP="009377B2">
      <w:pPr>
        <w:pStyle w:val="Prrafodelista"/>
        <w:numPr>
          <w:ilvl w:val="0"/>
          <w:numId w:val="2"/>
        </w:numPr>
        <w:jc w:val="both"/>
        <w:rPr>
          <w:i/>
        </w:rPr>
      </w:pPr>
      <w:r>
        <w:t>Muy pocos estudios representativos, con resultados dispares en cuanto a la eficacia y la comprobación médica mediante indicad</w:t>
      </w:r>
      <w:r w:rsidR="00723EEB">
        <w:t>ores fehacientes y consensuados, como</w:t>
      </w:r>
      <w:r w:rsidR="00473A06">
        <w:t xml:space="preserve"> el </w:t>
      </w:r>
      <w:r w:rsidR="006D25F1">
        <w:t>electroencefalograma (</w:t>
      </w:r>
      <w:r w:rsidR="00473A06">
        <w:t>EEG</w:t>
      </w:r>
      <w:r w:rsidR="006D25F1">
        <w:t>)</w:t>
      </w:r>
      <w:r w:rsidR="00473A06">
        <w:t xml:space="preserve"> en epilepsias refractarias, que</w:t>
      </w:r>
      <w:r w:rsidR="00723EEB">
        <w:t xml:space="preserve"> es el indicador por excelencia </w:t>
      </w:r>
      <w:r w:rsidR="00723EEB" w:rsidRPr="00723EEB">
        <w:rPr>
          <w:i/>
        </w:rPr>
        <w:t>(</w:t>
      </w:r>
      <w:proofErr w:type="spellStart"/>
      <w:r w:rsidR="00723EEB" w:rsidRPr="00723EEB">
        <w:rPr>
          <w:i/>
        </w:rPr>
        <w:t>Press</w:t>
      </w:r>
      <w:proofErr w:type="spellEnd"/>
      <w:r w:rsidR="00723EEB" w:rsidRPr="00723EEB">
        <w:rPr>
          <w:i/>
        </w:rPr>
        <w:t xml:space="preserve"> et al, 2015)</w:t>
      </w:r>
      <w:r w:rsidR="008D5C0E">
        <w:rPr>
          <w:i/>
        </w:rPr>
        <w:t>.</w:t>
      </w:r>
    </w:p>
    <w:p w:rsidR="009377B2" w:rsidRDefault="00E76EA1" w:rsidP="0053471B">
      <w:pPr>
        <w:pStyle w:val="Prrafodelista"/>
        <w:numPr>
          <w:ilvl w:val="0"/>
          <w:numId w:val="2"/>
        </w:numPr>
        <w:jc w:val="both"/>
      </w:pPr>
      <w:r>
        <w:t>Desconocimiento de e</w:t>
      </w:r>
      <w:r w:rsidR="00CF5812">
        <w:t xml:space="preserve">fectos secundarios que no </w:t>
      </w:r>
      <w:r>
        <w:t>garantizarían</w:t>
      </w:r>
      <w:r w:rsidR="00CF5812">
        <w:t xml:space="preserve"> </w:t>
      </w:r>
      <w:r w:rsidR="00140869">
        <w:t>el éxito total en el tratamiento de ciertas dolencias, como la epilepsia refrac</w:t>
      </w:r>
      <w:r w:rsidR="008E45BA">
        <w:t>taria, con</w:t>
      </w:r>
      <w:r>
        <w:t xml:space="preserve"> posible</w:t>
      </w:r>
      <w:r w:rsidR="008E45BA">
        <w:t xml:space="preserve"> aparición de </w:t>
      </w:r>
      <w:r w:rsidR="009377B2">
        <w:t xml:space="preserve">cuadros más graves </w:t>
      </w:r>
      <w:r w:rsidR="00A77BFC">
        <w:t>que los</w:t>
      </w:r>
      <w:r w:rsidR="008E45BA">
        <w:t xml:space="preserve"> de partida</w:t>
      </w:r>
      <w:r w:rsidR="00A77BFC">
        <w:t>,</w:t>
      </w:r>
      <w:r w:rsidR="008E45BA">
        <w:t xml:space="preserve"> previo a su administración</w:t>
      </w:r>
      <w:r w:rsidR="00A64369">
        <w:t xml:space="preserve"> </w:t>
      </w:r>
      <w:r w:rsidR="00A64369" w:rsidRPr="00A64369">
        <w:rPr>
          <w:i/>
        </w:rPr>
        <w:t>(Devinsky et al 2015)</w:t>
      </w:r>
      <w:r w:rsidR="008E45BA">
        <w:t>.</w:t>
      </w:r>
      <w:r w:rsidR="005F10AA">
        <w:t xml:space="preserve"> O bien en los casos de HIV avanzados, el deterioro cognitivo agravado que han observado algunos investigadores </w:t>
      </w:r>
      <w:r w:rsidR="005F10AA" w:rsidRPr="005F10AA">
        <w:rPr>
          <w:i/>
        </w:rPr>
        <w:t>(</w:t>
      </w:r>
      <w:proofErr w:type="spellStart"/>
      <w:r w:rsidR="005F10AA" w:rsidRPr="005F10AA">
        <w:rPr>
          <w:i/>
        </w:rPr>
        <w:t>Volkow</w:t>
      </w:r>
      <w:proofErr w:type="spellEnd"/>
      <w:r w:rsidR="005F10AA" w:rsidRPr="005F10AA">
        <w:rPr>
          <w:i/>
        </w:rPr>
        <w:t xml:space="preserve"> et al, 2014)</w:t>
      </w:r>
      <w:r w:rsidR="008D5C0E">
        <w:rPr>
          <w:i/>
        </w:rPr>
        <w:t>.</w:t>
      </w:r>
      <w:r w:rsidR="00DA5A08">
        <w:t xml:space="preserve"> </w:t>
      </w:r>
    </w:p>
    <w:p w:rsidR="00F11EEA" w:rsidRPr="00A77BFC" w:rsidRDefault="009377B2" w:rsidP="0053471B">
      <w:pPr>
        <w:pStyle w:val="Prrafodelista"/>
        <w:numPr>
          <w:ilvl w:val="0"/>
          <w:numId w:val="2"/>
        </w:numPr>
        <w:jc w:val="both"/>
        <w:rPr>
          <w:i/>
        </w:rPr>
      </w:pPr>
      <w:r>
        <w:t xml:space="preserve"> Escasos e</w:t>
      </w:r>
      <w:r w:rsidR="00DA5A08">
        <w:t>studios lo suficientemente representativos, con</w:t>
      </w:r>
      <w:r w:rsidR="004A767A">
        <w:t xml:space="preserve"> uso de</w:t>
      </w:r>
      <w:r w:rsidR="00DA5A08">
        <w:t xml:space="preserve"> </w:t>
      </w:r>
      <w:r w:rsidR="004A767A">
        <w:t xml:space="preserve">controles </w:t>
      </w:r>
      <w:r w:rsidR="00E47F31">
        <w:t xml:space="preserve">y evaluación del efecto placebo </w:t>
      </w:r>
      <w:r w:rsidR="004A767A" w:rsidRPr="00A77BFC">
        <w:rPr>
          <w:i/>
        </w:rPr>
        <w:t>(</w:t>
      </w:r>
      <w:proofErr w:type="spellStart"/>
      <w:r w:rsidR="005F10AA">
        <w:rPr>
          <w:i/>
        </w:rPr>
        <w:t>Devinsky</w:t>
      </w:r>
      <w:proofErr w:type="spellEnd"/>
      <w:r w:rsidR="005F10AA">
        <w:rPr>
          <w:i/>
        </w:rPr>
        <w:t xml:space="preserve"> et al, 2015; </w:t>
      </w:r>
      <w:r w:rsidR="004A767A" w:rsidRPr="00A77BFC">
        <w:rPr>
          <w:i/>
        </w:rPr>
        <w:t>AES, 2016)</w:t>
      </w:r>
      <w:r w:rsidR="008E45BA" w:rsidRPr="00A77BFC">
        <w:rPr>
          <w:i/>
        </w:rPr>
        <w:t>.</w:t>
      </w:r>
    </w:p>
    <w:p w:rsidR="00A77BFC" w:rsidRPr="005122EE" w:rsidRDefault="00A77BFC" w:rsidP="0053471B">
      <w:pPr>
        <w:pStyle w:val="Prrafodelista"/>
        <w:numPr>
          <w:ilvl w:val="0"/>
          <w:numId w:val="2"/>
        </w:numPr>
        <w:jc w:val="both"/>
        <w:rPr>
          <w:i/>
        </w:rPr>
      </w:pPr>
      <w:r w:rsidRPr="005122EE">
        <w:t xml:space="preserve">Desconocimiento de </w:t>
      </w:r>
      <w:r w:rsidR="009D0FF8" w:rsidRPr="005122EE">
        <w:t>las consecuencias</w:t>
      </w:r>
      <w:r w:rsidRPr="005122EE">
        <w:t xml:space="preserve"> </w:t>
      </w:r>
      <w:r w:rsidR="005122EE">
        <w:t xml:space="preserve">de su consumo </w:t>
      </w:r>
      <w:r w:rsidRPr="005122EE">
        <w:t>a largo plazo, en los pacientes tratados (Estudios Crónicos), especialmente en niño</w:t>
      </w:r>
      <w:r w:rsidR="00C74FB3" w:rsidRPr="005122EE">
        <w:t>s</w:t>
      </w:r>
      <w:r w:rsidRPr="005122EE">
        <w:t xml:space="preserve"> y adolescentes</w:t>
      </w:r>
      <w:r w:rsidR="00454370" w:rsidRPr="005122EE">
        <w:t xml:space="preserve"> </w:t>
      </w:r>
      <w:r w:rsidR="00454370" w:rsidRPr="005122EE">
        <w:rPr>
          <w:i/>
        </w:rPr>
        <w:t>(Crean et al, 2011)</w:t>
      </w:r>
      <w:r w:rsidR="008D5C0E">
        <w:rPr>
          <w:i/>
        </w:rPr>
        <w:t>.</w:t>
      </w:r>
    </w:p>
    <w:p w:rsidR="00A77BFC" w:rsidRDefault="00096B52" w:rsidP="00A77BFC">
      <w:pPr>
        <w:jc w:val="both"/>
      </w:pPr>
      <w:r>
        <w:t>Hemos notado</w:t>
      </w:r>
      <w:r w:rsidR="00A14835">
        <w:t xml:space="preserve"> </w:t>
      </w:r>
      <w:r>
        <w:t>que los aspectos controvertidos</w:t>
      </w:r>
      <w:r w:rsidR="00D45FE3">
        <w:t xml:space="preserve"> señalados hace un</w:t>
      </w:r>
      <w:r>
        <w:t>os diez años, respecto de los</w:t>
      </w:r>
      <w:r w:rsidR="00D45FE3">
        <w:t xml:space="preserve"> </w:t>
      </w:r>
      <w:r w:rsidR="00A14835">
        <w:t xml:space="preserve">efectos negativos </w:t>
      </w:r>
      <w:r w:rsidR="00D45FE3">
        <w:t>del</w:t>
      </w:r>
      <w:r w:rsidR="00A14835">
        <w:t xml:space="preserve"> </w:t>
      </w:r>
      <w:r w:rsidR="006D25F1">
        <w:t>Cannabis</w:t>
      </w:r>
      <w:r w:rsidR="00D45FE3">
        <w:t>,</w:t>
      </w:r>
      <w:r w:rsidR="00F07E8D">
        <w:t xml:space="preserve"> han sido aclarados</w:t>
      </w:r>
      <w:r w:rsidR="00A14835">
        <w:t xml:space="preserve"> en su mayoría; o dicho de otro modo, hoy existe mayor consenso internacional respecto de los riesgos y daños potenciales </w:t>
      </w:r>
      <w:r w:rsidR="005F6049" w:rsidRPr="001C479B">
        <w:t xml:space="preserve">del uso de </w:t>
      </w:r>
      <w:r w:rsidR="006D25F1">
        <w:t>Cannabis</w:t>
      </w:r>
      <w:r w:rsidR="00C74FB3">
        <w:t xml:space="preserve"> </w:t>
      </w:r>
      <w:r w:rsidR="00C74FB3" w:rsidRPr="001C479B">
        <w:t>recreativo o medicinal</w:t>
      </w:r>
      <w:r w:rsidR="00A14835" w:rsidRPr="001C479B">
        <w:t>,</w:t>
      </w:r>
      <w:r w:rsidR="00A14835">
        <w:t xml:space="preserve"> especialmente en</w:t>
      </w:r>
      <w:r w:rsidR="001F6DB1">
        <w:t xml:space="preserve"> adolescentes y adultos jóvenes </w:t>
      </w:r>
      <w:r w:rsidR="00517FD3">
        <w:t xml:space="preserve">respecto de de los informados hace </w:t>
      </w:r>
      <w:r w:rsidR="001F6DB1">
        <w:t>dos décadas atrás.</w:t>
      </w:r>
    </w:p>
    <w:p w:rsidR="00620E7A" w:rsidRDefault="006D25F1" w:rsidP="00620E7A">
      <w:pPr>
        <w:jc w:val="both"/>
      </w:pPr>
      <w:r>
        <w:t xml:space="preserve">Considerando que en los </w:t>
      </w:r>
      <w:r w:rsidR="00620E7A" w:rsidRPr="00B7306A">
        <w:t xml:space="preserve">fundamentos </w:t>
      </w:r>
      <w:r w:rsidRPr="00B7306A">
        <w:t xml:space="preserve">presentados </w:t>
      </w:r>
      <w:r w:rsidR="00420D8E">
        <w:t xml:space="preserve">en </w:t>
      </w:r>
      <w:r>
        <w:t xml:space="preserve">los </w:t>
      </w:r>
      <w:r w:rsidR="00420D8E">
        <w:t>proyectos legislativos</w:t>
      </w:r>
      <w:r w:rsidR="00620E7A">
        <w:t xml:space="preserve"> </w:t>
      </w:r>
      <w:r w:rsidR="00EA4041">
        <w:t>que proponen retirar</w:t>
      </w:r>
      <w:r w:rsidR="00EA4041" w:rsidRPr="00EA4041">
        <w:t xml:space="preserve"> </w:t>
      </w:r>
      <w:r w:rsidR="00AA6A65">
        <w:t>el</w:t>
      </w:r>
      <w:r w:rsidR="00EA4041">
        <w:t xml:space="preserve"> </w:t>
      </w:r>
      <w:r>
        <w:t>Cannabis</w:t>
      </w:r>
      <w:r w:rsidR="00EA4041">
        <w:t xml:space="preserve"> de la Ley de estupefacientes N° 23737</w:t>
      </w:r>
      <w:r w:rsidR="00420D8E">
        <w:t xml:space="preserve"> </w:t>
      </w:r>
      <w:r w:rsidR="00620E7A">
        <w:t>ha s</w:t>
      </w:r>
      <w:r w:rsidR="00420D8E">
        <w:t>ido la aplicación de la especie</w:t>
      </w:r>
      <w:r w:rsidR="00620E7A">
        <w:t xml:space="preserve"> </w:t>
      </w:r>
      <w:r w:rsidR="00420D8E">
        <w:t xml:space="preserve">como medicamento </w:t>
      </w:r>
      <w:r w:rsidR="00620E7A">
        <w:t>para</w:t>
      </w:r>
      <w:r w:rsidR="00420D8E">
        <w:t xml:space="preserve"> varias dolencias, entre ellas,</w:t>
      </w:r>
      <w:r w:rsidR="00620E7A">
        <w:t xml:space="preserve"> enfermos de epilepsia refractarias, hemos traducido del inglés </w:t>
      </w:r>
      <w:r w:rsidR="00EA4041">
        <w:t xml:space="preserve">parte de </w:t>
      </w:r>
      <w:r w:rsidR="00620E7A">
        <w:t xml:space="preserve">la carta que la Sociedad de Epilepsia de los EEUU, </w:t>
      </w:r>
      <w:r w:rsidR="00620E7A" w:rsidRPr="00F10828">
        <w:rPr>
          <w:b/>
        </w:rPr>
        <w:t>AES</w:t>
      </w:r>
      <w:r w:rsidR="00620E7A">
        <w:t xml:space="preserve"> (American Epilepsy Society)</w:t>
      </w:r>
      <w:r w:rsidR="00D83BC7">
        <w:t xml:space="preserve"> </w:t>
      </w:r>
      <w:r w:rsidR="00620E7A">
        <w:t xml:space="preserve"> d</w:t>
      </w:r>
      <w:r w:rsidR="00EA4041">
        <w:t>irigió a un p</w:t>
      </w:r>
      <w:r w:rsidR="00620E7A">
        <w:t>arlamentario</w:t>
      </w:r>
      <w:r w:rsidR="00EA4041">
        <w:t xml:space="preserve"> estadounidense</w:t>
      </w:r>
      <w:r w:rsidR="00420D8E">
        <w:t xml:space="preserve"> que propuso liberar el </w:t>
      </w:r>
      <w:r>
        <w:t>Cannabis</w:t>
      </w:r>
      <w:r w:rsidR="00620E7A">
        <w:t xml:space="preserve"> en el Estado de Pensilvania con fines terapéuticos, especialmente en su faz antiepiléptica</w:t>
      </w:r>
      <w:r w:rsidR="00D83BC7">
        <w:t>. La misiva</w:t>
      </w:r>
      <w:r w:rsidR="00620E7A">
        <w:t xml:space="preserve"> está fechada 11 de marzo de 2016 y rubricada por su Presidente, Michael Privitera, MD, quien es además Director del Centro de Epilepsia del Instituto de Neurociencias de la Universidad de Cincinnati</w:t>
      </w:r>
      <w:r w:rsidR="00EA4041">
        <w:t xml:space="preserve"> </w:t>
      </w:r>
      <w:r w:rsidR="00EA4041" w:rsidRPr="00EA4041">
        <w:rPr>
          <w:i/>
        </w:rPr>
        <w:t>(AES, 2016)</w:t>
      </w:r>
      <w:r w:rsidR="00620E7A">
        <w:t>.</w:t>
      </w:r>
      <w:r w:rsidR="009D0FF8">
        <w:t xml:space="preserve"> Hemos resaltado en negrita </w:t>
      </w:r>
      <w:r w:rsidR="00D83BC7">
        <w:t>lo que entendemos reviste importancia en el contexto de est</w:t>
      </w:r>
      <w:r w:rsidR="00AA6A65">
        <w:t>e</w:t>
      </w:r>
      <w:r w:rsidR="00D83BC7">
        <w:t xml:space="preserve"> </w:t>
      </w:r>
      <w:r w:rsidR="00AA6A65">
        <w:t>manuscrito</w:t>
      </w:r>
      <w:r w:rsidR="00D83BC7">
        <w:t>. En cursiva, alguna</w:t>
      </w:r>
      <w:r w:rsidR="00117AFD">
        <w:t>s</w:t>
      </w:r>
      <w:r w:rsidR="00D83BC7">
        <w:t xml:space="preserve"> aclaraciones de los autores de esta revisión.</w:t>
      </w:r>
    </w:p>
    <w:p w:rsidR="00D83BC7" w:rsidRPr="00D83BC7" w:rsidRDefault="00AC7DD0" w:rsidP="00D83BC7">
      <w:pPr>
        <w:rPr>
          <w:b/>
          <w:i/>
        </w:rPr>
      </w:pPr>
      <w:r>
        <w:rPr>
          <w:b/>
          <w:i/>
        </w:rPr>
        <w:lastRenderedPageBreak/>
        <w:t>P</w:t>
      </w:r>
      <w:r w:rsidR="00D80693">
        <w:rPr>
          <w:b/>
          <w:i/>
        </w:rPr>
        <w:t>arte</w:t>
      </w:r>
      <w:r w:rsidR="00033FEA">
        <w:rPr>
          <w:b/>
          <w:i/>
        </w:rPr>
        <w:t>s</w:t>
      </w:r>
      <w:r w:rsidR="00D80693">
        <w:rPr>
          <w:b/>
          <w:i/>
        </w:rPr>
        <w:t xml:space="preserve"> de </w:t>
      </w:r>
      <w:r w:rsidR="00D83BC7" w:rsidRPr="00D83BC7">
        <w:rPr>
          <w:b/>
          <w:i/>
        </w:rPr>
        <w:t>la carta de la American Epilepsy Society</w:t>
      </w:r>
      <w:r w:rsidR="00D83BC7">
        <w:rPr>
          <w:b/>
          <w:i/>
        </w:rPr>
        <w:t xml:space="preserve"> del 11 de marzo de 2016 dirigida al legislador Matthew Baker y Legislatura de  Pensilvania</w:t>
      </w:r>
    </w:p>
    <w:p w:rsidR="00AC239B" w:rsidRPr="00BF0C07" w:rsidRDefault="00AA6A65" w:rsidP="00D83BC7">
      <w:pPr>
        <w:jc w:val="both"/>
        <w:rPr>
          <w:rFonts w:cs="Arial"/>
          <w:lang w:val="es-ES"/>
        </w:rPr>
      </w:pPr>
      <w:r>
        <w:rPr>
          <w:rFonts w:cs="Arial"/>
          <w:lang w:val="es-ES"/>
        </w:rPr>
        <w:t>“</w:t>
      </w:r>
      <w:r w:rsidR="001603BF" w:rsidRPr="00BF0C07">
        <w:rPr>
          <w:rFonts w:cs="Arial"/>
          <w:lang w:val="es-ES"/>
        </w:rPr>
        <w:t>…..</w:t>
      </w:r>
      <w:r w:rsidR="00D83BC7" w:rsidRPr="00BF0C07">
        <w:rPr>
          <w:rFonts w:cs="Arial"/>
          <w:lang w:val="es-ES"/>
        </w:rPr>
        <w:t xml:space="preserve">Hoy entre 2,2 y 3 millones de estadounidenses, incluyendo cerca de 400.000 niños, viven con epilepsia, con un </w:t>
      </w:r>
      <w:r w:rsidR="00543701" w:rsidRPr="00BF0C07">
        <w:rPr>
          <w:rFonts w:cs="Arial"/>
          <w:lang w:val="es-ES"/>
        </w:rPr>
        <w:t>tercio</w:t>
      </w:r>
      <w:r w:rsidR="00D83BC7" w:rsidRPr="00BF0C07">
        <w:rPr>
          <w:rFonts w:cs="Arial"/>
          <w:lang w:val="es-ES"/>
        </w:rPr>
        <w:t xml:space="preserve"> resistentes al tratamiento</w:t>
      </w:r>
      <w:r w:rsidR="00AC239B" w:rsidRPr="00BF0C07">
        <w:rPr>
          <w:rFonts w:cs="Arial"/>
          <w:lang w:val="es-ES"/>
        </w:rPr>
        <w:t xml:space="preserve"> y</w:t>
      </w:r>
      <w:r w:rsidR="00D83BC7" w:rsidRPr="00BF0C07">
        <w:rPr>
          <w:rFonts w:cs="Arial"/>
          <w:lang w:val="es-ES"/>
        </w:rPr>
        <w:t xml:space="preserve"> que no responden a los medicamentos actuales. </w:t>
      </w:r>
    </w:p>
    <w:p w:rsidR="00543701" w:rsidRPr="00BF0C07" w:rsidRDefault="00D83BC7" w:rsidP="00D83BC7">
      <w:pPr>
        <w:jc w:val="both"/>
        <w:rPr>
          <w:rFonts w:cs="Arial"/>
          <w:lang w:val="es-ES"/>
        </w:rPr>
      </w:pPr>
      <w:r w:rsidRPr="00BF0C07">
        <w:rPr>
          <w:rFonts w:cs="Arial"/>
          <w:lang w:val="es-ES"/>
        </w:rPr>
        <w:t>El gran número de casos resistentes al tratamiento en</w:t>
      </w:r>
      <w:r w:rsidR="00AC239B" w:rsidRPr="00BF0C07">
        <w:rPr>
          <w:rFonts w:cs="Arial"/>
          <w:lang w:val="es-ES"/>
        </w:rPr>
        <w:t xml:space="preserve">fatiza la urgencia de </w:t>
      </w:r>
      <w:r w:rsidRPr="00BF0C07">
        <w:rPr>
          <w:rFonts w:cs="Arial"/>
          <w:lang w:val="es-ES"/>
        </w:rPr>
        <w:t>nuevos tratamientos para la epilepsia</w:t>
      </w:r>
      <w:r w:rsidRPr="00BF0C07">
        <w:rPr>
          <w:rFonts w:cs="Arial"/>
          <w:b/>
          <w:lang w:val="es-ES"/>
        </w:rPr>
        <w:t>, pero estos tratamientos deben probar seguridad y eficacia</w:t>
      </w:r>
      <w:r w:rsidR="00AC239B" w:rsidRPr="00BF0C07">
        <w:rPr>
          <w:rFonts w:cs="Arial"/>
          <w:lang w:val="es-ES"/>
        </w:rPr>
        <w:t xml:space="preserve"> para ser verdaderamente útil </w:t>
      </w:r>
      <w:r w:rsidRPr="00BF0C07">
        <w:rPr>
          <w:rFonts w:cs="Arial"/>
          <w:lang w:val="es-ES"/>
        </w:rPr>
        <w:t xml:space="preserve">a las personas con </w:t>
      </w:r>
      <w:r w:rsidR="00AC239B" w:rsidRPr="00BF0C07">
        <w:rPr>
          <w:rFonts w:cs="Arial"/>
          <w:lang w:val="es-ES"/>
        </w:rPr>
        <w:t>esta enfermedad.</w:t>
      </w:r>
    </w:p>
    <w:p w:rsidR="000936F7" w:rsidRPr="00BF0C07" w:rsidRDefault="00D83BC7" w:rsidP="00D83BC7">
      <w:pPr>
        <w:jc w:val="both"/>
        <w:rPr>
          <w:rFonts w:cs="Arial"/>
          <w:lang w:val="es-ES"/>
        </w:rPr>
      </w:pPr>
      <w:r w:rsidRPr="00BF0C07">
        <w:rPr>
          <w:rFonts w:cs="Arial"/>
          <w:lang w:val="es-ES"/>
        </w:rPr>
        <w:t>A pesar de la presión</w:t>
      </w:r>
      <w:r w:rsidR="007067F2" w:rsidRPr="00BF0C07">
        <w:rPr>
          <w:rFonts w:cs="Arial"/>
          <w:lang w:val="es-ES"/>
        </w:rPr>
        <w:t xml:space="preserve"> frecuente</w:t>
      </w:r>
      <w:r w:rsidRPr="00BF0C07">
        <w:rPr>
          <w:rFonts w:cs="Arial"/>
          <w:lang w:val="es-ES"/>
        </w:rPr>
        <w:t xml:space="preserve"> de la evidencia anecdótica en la prensa popular y los medios de comunicación social, en los últimos dos años, </w:t>
      </w:r>
      <w:r w:rsidRPr="00BF0C07">
        <w:rPr>
          <w:rFonts w:cs="Arial"/>
          <w:b/>
          <w:lang w:val="es-ES"/>
        </w:rPr>
        <w:t xml:space="preserve">la American </w:t>
      </w:r>
      <w:proofErr w:type="spellStart"/>
      <w:r w:rsidRPr="00BF0C07">
        <w:rPr>
          <w:rFonts w:cs="Arial"/>
          <w:b/>
          <w:lang w:val="es-ES"/>
        </w:rPr>
        <w:t>Epilepsy</w:t>
      </w:r>
      <w:proofErr w:type="spellEnd"/>
      <w:r w:rsidRPr="00BF0C07">
        <w:rPr>
          <w:rFonts w:cs="Arial"/>
          <w:b/>
          <w:lang w:val="es-ES"/>
        </w:rPr>
        <w:t xml:space="preserve"> </w:t>
      </w:r>
      <w:proofErr w:type="spellStart"/>
      <w:r w:rsidRPr="00BF0C07">
        <w:rPr>
          <w:rFonts w:cs="Arial"/>
          <w:b/>
          <w:lang w:val="es-ES"/>
        </w:rPr>
        <w:t>Society</w:t>
      </w:r>
      <w:proofErr w:type="spellEnd"/>
      <w:r w:rsidRPr="00BF0C07">
        <w:rPr>
          <w:rFonts w:cs="Arial"/>
          <w:b/>
          <w:lang w:val="es-ES"/>
        </w:rPr>
        <w:t xml:space="preserve"> se ha opuesto a la expansión del uso de la marihuana medicinal y su derivado, el </w:t>
      </w:r>
      <w:proofErr w:type="spellStart"/>
      <w:r w:rsidRPr="00E933A5">
        <w:rPr>
          <w:rFonts w:cs="Arial"/>
          <w:b/>
          <w:lang w:val="es-ES"/>
        </w:rPr>
        <w:t>cannabidiol</w:t>
      </w:r>
      <w:proofErr w:type="spellEnd"/>
      <w:r w:rsidRPr="00E933A5">
        <w:rPr>
          <w:rFonts w:cs="Arial"/>
          <w:b/>
          <w:lang w:val="es-ES"/>
        </w:rPr>
        <w:t xml:space="preserve"> o CB</w:t>
      </w:r>
      <w:r w:rsidR="00B7306A" w:rsidRPr="00E933A5">
        <w:rPr>
          <w:rFonts w:cs="Arial"/>
          <w:b/>
          <w:lang w:val="es-ES"/>
        </w:rPr>
        <w:t>D</w:t>
      </w:r>
      <w:r w:rsidRPr="00E933A5">
        <w:rPr>
          <w:rFonts w:cs="Arial"/>
          <w:b/>
          <w:lang w:val="es-ES"/>
        </w:rPr>
        <w:t>,</w:t>
      </w:r>
      <w:r w:rsidRPr="00BF0C07">
        <w:rPr>
          <w:rFonts w:cs="Arial"/>
          <w:b/>
          <w:lang w:val="es-ES"/>
        </w:rPr>
        <w:t xml:space="preserve"> en el tratamiento de los niños con epilepsia severa. En este momento no hay pruebas de ensayos controlados que apoyen firmemente el uso de la marihuana para el tratamiento de la epilepsia.</w:t>
      </w:r>
      <w:r w:rsidRPr="00BF0C07">
        <w:rPr>
          <w:rFonts w:cs="Arial"/>
          <w:lang w:val="es-ES"/>
        </w:rPr>
        <w:t xml:space="preserve"> Nuestra posición está basada </w:t>
      </w:r>
      <w:r w:rsidR="00791D56" w:rsidRPr="00BF0C07">
        <w:rPr>
          <w:rFonts w:cs="Arial"/>
          <w:lang w:val="es-ES"/>
        </w:rPr>
        <w:t xml:space="preserve"> en</w:t>
      </w:r>
      <w:r w:rsidRPr="00BF0C07">
        <w:rPr>
          <w:rFonts w:cs="Arial"/>
          <w:lang w:val="es-ES"/>
        </w:rPr>
        <w:t xml:space="preserve"> la falta de investigación disponible y apoyada por las declaracion</w:t>
      </w:r>
      <w:r w:rsidR="00791D56" w:rsidRPr="00BF0C07">
        <w:rPr>
          <w:rFonts w:cs="Arial"/>
          <w:lang w:val="es-ES"/>
        </w:rPr>
        <w:t>es</w:t>
      </w:r>
      <w:r w:rsidRPr="00BF0C07">
        <w:rPr>
          <w:rFonts w:cs="Arial"/>
          <w:lang w:val="es-ES"/>
        </w:rPr>
        <w:t xml:space="preserve"> de la Academia Americana de Neuro</w:t>
      </w:r>
      <w:r w:rsidR="00543701" w:rsidRPr="00BF0C07">
        <w:rPr>
          <w:rFonts w:cs="Arial"/>
          <w:lang w:val="es-ES"/>
        </w:rPr>
        <w:t xml:space="preserve">logía, la Academia Americana de </w:t>
      </w:r>
      <w:r w:rsidRPr="00BF0C07">
        <w:rPr>
          <w:rFonts w:cs="Arial"/>
          <w:lang w:val="es-ES"/>
        </w:rPr>
        <w:t>Pediatría y la Asociación Médica de Estados Unidos</w:t>
      </w:r>
      <w:r w:rsidR="00543701" w:rsidRPr="00BF0C07">
        <w:rPr>
          <w:rFonts w:cs="Arial"/>
          <w:lang w:val="es-ES"/>
        </w:rPr>
        <w:t xml:space="preserve"> de América</w:t>
      </w:r>
      <w:r w:rsidR="000936F7" w:rsidRPr="00BF0C07">
        <w:rPr>
          <w:rFonts w:cs="Arial"/>
          <w:lang w:val="es-ES"/>
        </w:rPr>
        <w:t>.</w:t>
      </w:r>
    </w:p>
    <w:p w:rsidR="006C6F00" w:rsidRDefault="00D83BC7" w:rsidP="00D83BC7">
      <w:pPr>
        <w:jc w:val="both"/>
        <w:rPr>
          <w:rFonts w:cs="Arial"/>
          <w:lang w:val="es-ES"/>
        </w:rPr>
      </w:pPr>
      <w:r w:rsidRPr="00BF0C07">
        <w:rPr>
          <w:rFonts w:cs="Arial"/>
          <w:lang w:val="es-ES"/>
        </w:rPr>
        <w:t>La Sociedad Americana de Ep</w:t>
      </w:r>
      <w:r w:rsidR="00543701" w:rsidRPr="00BF0C07">
        <w:rPr>
          <w:rFonts w:cs="Arial"/>
          <w:lang w:val="es-ES"/>
        </w:rPr>
        <w:t>ilepsia ha aconsejado continuamente</w:t>
      </w:r>
      <w:r w:rsidR="00C826FB" w:rsidRPr="00BF0C07">
        <w:rPr>
          <w:rFonts w:cs="Arial"/>
          <w:lang w:val="es-ES"/>
        </w:rPr>
        <w:t xml:space="preserve"> a los Estados contra la sola </w:t>
      </w:r>
      <w:r w:rsidRPr="00BF0C07">
        <w:rPr>
          <w:rFonts w:cs="Arial"/>
          <w:lang w:val="es-ES"/>
        </w:rPr>
        <w:t xml:space="preserve"> evidencia anecdótica y ha pedido más investigaci</w:t>
      </w:r>
      <w:r w:rsidR="008D5C0E">
        <w:rPr>
          <w:rFonts w:cs="Arial"/>
          <w:lang w:val="es-ES"/>
        </w:rPr>
        <w:t>ones</w:t>
      </w:r>
      <w:r w:rsidRPr="00BF0C07">
        <w:rPr>
          <w:rFonts w:cs="Arial"/>
          <w:lang w:val="es-ES"/>
        </w:rPr>
        <w:t>. La necesidad de más investigaci</w:t>
      </w:r>
      <w:r w:rsidR="008D5C0E">
        <w:rPr>
          <w:rFonts w:cs="Arial"/>
          <w:lang w:val="es-ES"/>
        </w:rPr>
        <w:t>ones</w:t>
      </w:r>
      <w:r w:rsidRPr="00BF0C07">
        <w:rPr>
          <w:rFonts w:cs="Arial"/>
          <w:lang w:val="es-ES"/>
        </w:rPr>
        <w:t xml:space="preserve"> es un tema constante de casi toda sociedad médica en los EE.UU. </w:t>
      </w:r>
    </w:p>
    <w:p w:rsidR="00543701" w:rsidRPr="00BF0C07" w:rsidRDefault="00B7306A" w:rsidP="00D83BC7">
      <w:pPr>
        <w:jc w:val="both"/>
        <w:rPr>
          <w:rFonts w:cs="Arial"/>
          <w:lang w:val="es-ES"/>
        </w:rPr>
      </w:pPr>
      <w:r>
        <w:rPr>
          <w:rFonts w:cs="Arial"/>
          <w:lang w:val="es-ES"/>
        </w:rPr>
        <w:t xml:space="preserve">Con el objeto de </w:t>
      </w:r>
      <w:r w:rsidR="00D83BC7" w:rsidRPr="00BF0C07">
        <w:rPr>
          <w:rFonts w:cs="Arial"/>
          <w:lang w:val="es-ES"/>
        </w:rPr>
        <w:t>avanzar</w:t>
      </w:r>
      <w:r w:rsidR="00BF0C07">
        <w:rPr>
          <w:rFonts w:cs="Arial"/>
          <w:lang w:val="es-ES"/>
        </w:rPr>
        <w:t xml:space="preserve"> en</w:t>
      </w:r>
      <w:r w:rsidR="00D83BC7" w:rsidRPr="00BF0C07">
        <w:rPr>
          <w:rFonts w:cs="Arial"/>
          <w:lang w:val="es-ES"/>
        </w:rPr>
        <w:t xml:space="preserve"> la investigación, la </w:t>
      </w:r>
      <w:r w:rsidR="000325D2">
        <w:rPr>
          <w:rFonts w:cs="Arial"/>
          <w:lang w:val="es-ES"/>
        </w:rPr>
        <w:t xml:space="preserve">AES </w:t>
      </w:r>
      <w:r w:rsidR="00D83BC7" w:rsidRPr="00BF0C07">
        <w:rPr>
          <w:rFonts w:cs="Arial"/>
          <w:lang w:val="es-ES"/>
        </w:rPr>
        <w:t xml:space="preserve">ha solicitado a la Agencia Federal de Control de Drogas </w:t>
      </w:r>
      <w:r w:rsidR="001F6DB1">
        <w:rPr>
          <w:rFonts w:cs="Arial"/>
          <w:lang w:val="es-ES"/>
        </w:rPr>
        <w:t>rever su postura ante</w:t>
      </w:r>
      <w:r w:rsidR="005F6049" w:rsidRPr="000325D2">
        <w:rPr>
          <w:rFonts w:cs="Arial"/>
          <w:lang w:val="es-ES"/>
        </w:rPr>
        <w:t xml:space="preserve"> </w:t>
      </w:r>
      <w:r w:rsidR="006C6F00" w:rsidRPr="000325D2">
        <w:rPr>
          <w:rFonts w:cs="Arial"/>
          <w:lang w:val="es-ES"/>
        </w:rPr>
        <w:t>la marihuana</w:t>
      </w:r>
      <w:r w:rsidR="000325D2">
        <w:rPr>
          <w:rFonts w:cs="Arial"/>
          <w:lang w:val="es-ES"/>
        </w:rPr>
        <w:t xml:space="preserve"> </w:t>
      </w:r>
      <w:r w:rsidR="00D83BC7" w:rsidRPr="00BF0C07">
        <w:rPr>
          <w:rFonts w:cs="Arial"/>
          <w:lang w:val="es-ES"/>
        </w:rPr>
        <w:t xml:space="preserve">para facilitar el acceso </w:t>
      </w:r>
      <w:r w:rsidR="00F10828">
        <w:rPr>
          <w:rFonts w:cs="Arial"/>
          <w:lang w:val="es-ES"/>
        </w:rPr>
        <w:t>a</w:t>
      </w:r>
      <w:r w:rsidR="00D83BC7" w:rsidRPr="00BF0C07">
        <w:rPr>
          <w:rFonts w:cs="Arial"/>
          <w:lang w:val="es-ES"/>
        </w:rPr>
        <w:t xml:space="preserve"> los estudios clínicos.</w:t>
      </w:r>
      <w:r w:rsidR="00F10828">
        <w:rPr>
          <w:rFonts w:cs="Arial"/>
          <w:lang w:val="es-ES"/>
        </w:rPr>
        <w:t xml:space="preserve"> L</w:t>
      </w:r>
      <w:r w:rsidR="00D83BC7" w:rsidRPr="00BF0C07">
        <w:rPr>
          <w:rFonts w:cs="Arial"/>
          <w:lang w:val="es-ES"/>
        </w:rPr>
        <w:t>os legisladores bien intencionados que han promulgado leyes en muchos estados lo han h</w:t>
      </w:r>
      <w:r w:rsidR="00695A88">
        <w:rPr>
          <w:rFonts w:cs="Arial"/>
          <w:lang w:val="es-ES"/>
        </w:rPr>
        <w:t>echo sin el beneficio de la</w:t>
      </w:r>
      <w:r w:rsidR="00D83BC7" w:rsidRPr="00BF0C07">
        <w:rPr>
          <w:rFonts w:cs="Arial"/>
          <w:lang w:val="es-ES"/>
        </w:rPr>
        <w:t xml:space="preserve"> evidencia </w:t>
      </w:r>
      <w:r w:rsidR="001F6DB1">
        <w:rPr>
          <w:rFonts w:cs="Arial"/>
          <w:lang w:val="es-ES"/>
        </w:rPr>
        <w:t>científica</w:t>
      </w:r>
      <w:r w:rsidR="00695A88">
        <w:rPr>
          <w:rFonts w:cs="Arial"/>
          <w:lang w:val="es-ES"/>
        </w:rPr>
        <w:t>, en este caso para enfermos</w:t>
      </w:r>
      <w:r>
        <w:rPr>
          <w:rFonts w:cs="Arial"/>
          <w:lang w:val="es-ES"/>
        </w:rPr>
        <w:t xml:space="preserve"> </w:t>
      </w:r>
      <w:r w:rsidR="001F6DB1">
        <w:rPr>
          <w:rFonts w:cs="Arial"/>
          <w:lang w:val="es-ES"/>
        </w:rPr>
        <w:t xml:space="preserve"> epilépticos</w:t>
      </w:r>
      <w:r w:rsidR="00D83BC7" w:rsidRPr="00BF0C07">
        <w:rPr>
          <w:rFonts w:cs="Arial"/>
          <w:lang w:val="es-ES"/>
        </w:rPr>
        <w:t>. Esto ha creado una situación incómoda donde las leyes están por delante de la ciencia</w:t>
      </w:r>
      <w:r w:rsidR="00543701" w:rsidRPr="00BF0C07">
        <w:rPr>
          <w:rFonts w:cs="Arial"/>
          <w:lang w:val="es-ES"/>
        </w:rPr>
        <w:t>,</w:t>
      </w:r>
      <w:r w:rsidR="00D83BC7" w:rsidRPr="00BF0C07">
        <w:rPr>
          <w:rFonts w:cs="Arial"/>
          <w:lang w:val="es-ES"/>
        </w:rPr>
        <w:t xml:space="preserve"> porque no entendemos cómo y por qué funci</w:t>
      </w:r>
      <w:r w:rsidR="001F6DB1">
        <w:rPr>
          <w:rFonts w:cs="Arial"/>
          <w:lang w:val="es-ES"/>
        </w:rPr>
        <w:t>onan los diversos tratamientos</w:t>
      </w:r>
      <w:r w:rsidR="00D83BC7" w:rsidRPr="00BF0C07">
        <w:rPr>
          <w:rFonts w:cs="Arial"/>
          <w:lang w:val="es-ES"/>
        </w:rPr>
        <w:t xml:space="preserve"> para los que son eficaces. La investigación también nos ayuda</w:t>
      </w:r>
      <w:r w:rsidR="00517FD3">
        <w:rPr>
          <w:rFonts w:cs="Arial"/>
          <w:lang w:val="es-ES"/>
        </w:rPr>
        <w:t>rá</w:t>
      </w:r>
      <w:r w:rsidR="00D83BC7" w:rsidRPr="00BF0C07">
        <w:rPr>
          <w:rFonts w:cs="Arial"/>
          <w:lang w:val="es-ES"/>
        </w:rPr>
        <w:t xml:space="preserve"> a comprender la dosis correcta, los efectos secundarios y posibles interacciones con otros medicamentos. </w:t>
      </w:r>
    </w:p>
    <w:p w:rsidR="008F5A6B" w:rsidRPr="008F5A6B" w:rsidRDefault="008F5A6B" w:rsidP="00D83BC7">
      <w:pPr>
        <w:jc w:val="both"/>
        <w:rPr>
          <w:rFonts w:cs="Arial"/>
          <w:i/>
          <w:lang w:val="es-ES"/>
        </w:rPr>
      </w:pPr>
      <w:r w:rsidRPr="008F5A6B">
        <w:rPr>
          <w:rFonts w:cs="Arial"/>
          <w:i/>
          <w:lang w:val="es-ES"/>
        </w:rPr>
        <w:t xml:space="preserve">(Debemos recordar que el </w:t>
      </w:r>
      <w:r w:rsidR="006D25F1">
        <w:rPr>
          <w:rFonts w:cs="Arial"/>
          <w:i/>
          <w:lang w:val="es-ES"/>
        </w:rPr>
        <w:t>Cannabis</w:t>
      </w:r>
      <w:r w:rsidRPr="008F5A6B">
        <w:rPr>
          <w:rFonts w:cs="Arial"/>
          <w:i/>
          <w:lang w:val="es-ES"/>
        </w:rPr>
        <w:t xml:space="preserve"> posee muchas estructuras relacionadas al </w:t>
      </w:r>
      <w:proofErr w:type="spellStart"/>
      <w:r w:rsidRPr="008F5A6B">
        <w:rPr>
          <w:rFonts w:cs="Arial"/>
          <w:i/>
          <w:lang w:val="es-ES"/>
        </w:rPr>
        <w:t>core</w:t>
      </w:r>
      <w:proofErr w:type="spellEnd"/>
      <w:r w:rsidRPr="008F5A6B">
        <w:rPr>
          <w:rFonts w:cs="Arial"/>
          <w:i/>
          <w:lang w:val="es-ES"/>
        </w:rPr>
        <w:t xml:space="preserve"> </w:t>
      </w:r>
      <w:proofErr w:type="spellStart"/>
      <w:r w:rsidRPr="008F5A6B">
        <w:rPr>
          <w:rFonts w:cs="Arial"/>
          <w:i/>
          <w:lang w:val="es-ES"/>
        </w:rPr>
        <w:t>benzopirano</w:t>
      </w:r>
      <w:proofErr w:type="spellEnd"/>
      <w:r w:rsidRPr="008F5A6B">
        <w:rPr>
          <w:rFonts w:cs="Arial"/>
          <w:i/>
          <w:lang w:val="es-ES"/>
        </w:rPr>
        <w:t>, especialmente CBD, THC y CBN, además de muchos otros, siendo el THC y su isómero delta 9 el único considerado con efecto psicoactivo)</w:t>
      </w:r>
    </w:p>
    <w:p w:rsidR="00645AE3" w:rsidRPr="00BF0C07" w:rsidRDefault="00D83BC7" w:rsidP="00D83BC7">
      <w:pPr>
        <w:jc w:val="both"/>
        <w:rPr>
          <w:rFonts w:cs="Arial"/>
          <w:b/>
          <w:lang w:val="es-ES"/>
        </w:rPr>
      </w:pPr>
      <w:r w:rsidRPr="00BF0C07">
        <w:rPr>
          <w:rFonts w:cs="Arial"/>
          <w:b/>
          <w:lang w:val="es-ES"/>
        </w:rPr>
        <w:t>En l</w:t>
      </w:r>
      <w:r w:rsidR="00543701" w:rsidRPr="00BF0C07">
        <w:rPr>
          <w:rFonts w:cs="Arial"/>
          <w:b/>
          <w:lang w:val="es-ES"/>
        </w:rPr>
        <w:t xml:space="preserve">a actualidad, </w:t>
      </w:r>
      <w:r w:rsidR="000B7BFB">
        <w:rPr>
          <w:rFonts w:cs="Arial"/>
          <w:b/>
          <w:lang w:val="es-ES"/>
        </w:rPr>
        <w:t xml:space="preserve">los expertos en epilepsia </w:t>
      </w:r>
      <w:r w:rsidRPr="00BF0C07">
        <w:rPr>
          <w:rFonts w:cs="Arial"/>
          <w:b/>
          <w:lang w:val="es-ES"/>
        </w:rPr>
        <w:t>no</w:t>
      </w:r>
      <w:r w:rsidR="000B7BFB">
        <w:rPr>
          <w:rFonts w:cs="Arial"/>
          <w:b/>
          <w:lang w:val="es-ES"/>
        </w:rPr>
        <w:t xml:space="preserve"> han</w:t>
      </w:r>
      <w:r w:rsidRPr="00BF0C07">
        <w:rPr>
          <w:rFonts w:cs="Arial"/>
          <w:b/>
          <w:lang w:val="es-ES"/>
        </w:rPr>
        <w:t xml:space="preserve"> </w:t>
      </w:r>
      <w:r w:rsidR="00625827">
        <w:rPr>
          <w:rFonts w:cs="Arial"/>
          <w:b/>
          <w:lang w:val="es-ES"/>
        </w:rPr>
        <w:t>informa</w:t>
      </w:r>
      <w:r w:rsidR="000B7BFB">
        <w:rPr>
          <w:rFonts w:cs="Arial"/>
          <w:b/>
          <w:lang w:val="es-ES"/>
        </w:rPr>
        <w:t>do</w:t>
      </w:r>
      <w:r w:rsidR="00625827">
        <w:rPr>
          <w:rFonts w:cs="Arial"/>
          <w:b/>
          <w:lang w:val="es-ES"/>
        </w:rPr>
        <w:t xml:space="preserve"> sobre</w:t>
      </w:r>
      <w:r w:rsidR="003B61E5">
        <w:rPr>
          <w:rFonts w:cs="Arial"/>
          <w:b/>
          <w:lang w:val="es-ES"/>
        </w:rPr>
        <w:t xml:space="preserve"> un</w:t>
      </w:r>
      <w:r w:rsidR="00625827">
        <w:rPr>
          <w:rFonts w:cs="Arial"/>
          <w:b/>
          <w:lang w:val="es-ES"/>
        </w:rPr>
        <w:t xml:space="preserve"> </w:t>
      </w:r>
      <w:r w:rsidR="00625827" w:rsidRPr="00BF0C07">
        <w:rPr>
          <w:rFonts w:cs="Arial"/>
          <w:b/>
          <w:lang w:val="es-ES"/>
        </w:rPr>
        <w:t>tratamiento seguro y eficaz</w:t>
      </w:r>
      <w:r w:rsidR="00625827">
        <w:rPr>
          <w:rFonts w:cs="Arial"/>
          <w:b/>
          <w:lang w:val="es-ES"/>
        </w:rPr>
        <w:t xml:space="preserve"> empleando</w:t>
      </w:r>
      <w:r w:rsidR="00625827" w:rsidRPr="00BF0C07">
        <w:rPr>
          <w:rFonts w:cs="Arial"/>
          <w:b/>
          <w:lang w:val="es-ES"/>
        </w:rPr>
        <w:t xml:space="preserve"> </w:t>
      </w:r>
      <w:r w:rsidR="00FA6B64" w:rsidRPr="00BF0C07">
        <w:rPr>
          <w:rFonts w:cs="Arial"/>
          <w:b/>
          <w:lang w:val="es-ES"/>
        </w:rPr>
        <w:t>marihuana,</w:t>
      </w:r>
      <w:r w:rsidR="00543701" w:rsidRPr="00BF0C07">
        <w:rPr>
          <w:rFonts w:cs="Arial"/>
          <w:b/>
          <w:lang w:val="es-ES"/>
        </w:rPr>
        <w:t xml:space="preserve"> </w:t>
      </w:r>
      <w:r w:rsidR="00625827">
        <w:rPr>
          <w:rFonts w:cs="Arial"/>
          <w:b/>
          <w:lang w:val="es-ES"/>
        </w:rPr>
        <w:t xml:space="preserve">tampoco </w:t>
      </w:r>
      <w:r w:rsidRPr="00BF0C07">
        <w:rPr>
          <w:rFonts w:cs="Arial"/>
          <w:b/>
          <w:lang w:val="es-ES"/>
        </w:rPr>
        <w:t>los efecto</w:t>
      </w:r>
      <w:r w:rsidR="00543701" w:rsidRPr="00BF0C07">
        <w:rPr>
          <w:rFonts w:cs="Arial"/>
          <w:b/>
          <w:lang w:val="es-ES"/>
        </w:rPr>
        <w:t xml:space="preserve">s a largo plazo </w:t>
      </w:r>
      <w:r w:rsidRPr="00BF0C07">
        <w:rPr>
          <w:rFonts w:cs="Arial"/>
          <w:b/>
          <w:lang w:val="es-ES"/>
        </w:rPr>
        <w:t>sobre el aprendizaje, la memoria y el comportamiento, especialmente en lactantes y niños pequeños</w:t>
      </w:r>
      <w:r w:rsidR="00C826FB" w:rsidRPr="00BF0C07">
        <w:rPr>
          <w:rFonts w:cs="Arial"/>
          <w:b/>
          <w:lang w:val="es-ES"/>
        </w:rPr>
        <w:t>.</w:t>
      </w:r>
    </w:p>
    <w:p w:rsidR="00D218EB" w:rsidRPr="00F33D30" w:rsidRDefault="00C826FB" w:rsidP="00D83BC7">
      <w:pPr>
        <w:jc w:val="both"/>
        <w:rPr>
          <w:rFonts w:cs="Arial"/>
          <w:i/>
          <w:lang w:val="es-ES"/>
        </w:rPr>
      </w:pPr>
      <w:r w:rsidRPr="00BF0C07">
        <w:rPr>
          <w:rFonts w:cs="Arial"/>
          <w:lang w:val="es-ES"/>
        </w:rPr>
        <w:t xml:space="preserve">AES ha apoyado </w:t>
      </w:r>
      <w:r w:rsidR="00D83BC7" w:rsidRPr="00BF0C07">
        <w:rPr>
          <w:rFonts w:cs="Arial"/>
          <w:lang w:val="es-ES"/>
        </w:rPr>
        <w:t xml:space="preserve">el programa de uso compasivo de </w:t>
      </w:r>
      <w:r w:rsidR="001F6DB1">
        <w:rPr>
          <w:rFonts w:cs="Arial"/>
          <w:lang w:val="es-ES"/>
        </w:rPr>
        <w:t xml:space="preserve">la Compañía Farmacéutica </w:t>
      </w:r>
      <w:r w:rsidR="00D83BC7" w:rsidRPr="001F6DB1">
        <w:rPr>
          <w:rFonts w:cs="Arial"/>
          <w:lang w:val="es-ES"/>
        </w:rPr>
        <w:t xml:space="preserve">GW </w:t>
      </w:r>
      <w:proofErr w:type="spellStart"/>
      <w:r w:rsidR="00D83BC7" w:rsidRPr="001F6DB1">
        <w:rPr>
          <w:rFonts w:cs="Arial"/>
          <w:lang w:val="es-ES"/>
        </w:rPr>
        <w:t>Pharmaceuticals</w:t>
      </w:r>
      <w:proofErr w:type="spellEnd"/>
      <w:r w:rsidR="00D83BC7" w:rsidRPr="001F6DB1">
        <w:rPr>
          <w:rFonts w:cs="Arial"/>
          <w:lang w:val="es-ES"/>
        </w:rPr>
        <w:t>,</w:t>
      </w:r>
      <w:r w:rsidR="00D83BC7" w:rsidRPr="00BF0C07">
        <w:rPr>
          <w:rFonts w:cs="Arial"/>
          <w:lang w:val="es-ES"/>
        </w:rPr>
        <w:t xml:space="preserve"> donde una preparación </w:t>
      </w:r>
      <w:r w:rsidR="00D83BC7" w:rsidRPr="00BF0C07">
        <w:rPr>
          <w:rFonts w:cs="Arial"/>
          <w:b/>
          <w:lang w:val="es-ES"/>
        </w:rPr>
        <w:t xml:space="preserve">purificada y uniforme de </w:t>
      </w:r>
      <w:proofErr w:type="spellStart"/>
      <w:r w:rsidR="00D83BC7" w:rsidRPr="00BF0C07">
        <w:rPr>
          <w:rFonts w:cs="Arial"/>
          <w:b/>
          <w:lang w:val="es-ES"/>
        </w:rPr>
        <w:t>cannabidiol</w:t>
      </w:r>
      <w:proofErr w:type="spellEnd"/>
      <w:r w:rsidR="00D83BC7" w:rsidRPr="00BF0C07">
        <w:rPr>
          <w:rFonts w:cs="Arial"/>
          <w:b/>
          <w:lang w:val="es-ES"/>
        </w:rPr>
        <w:t xml:space="preserve"> (CBD) llama</w:t>
      </w:r>
      <w:r w:rsidR="00517FD3">
        <w:rPr>
          <w:rFonts w:cs="Arial"/>
          <w:b/>
          <w:lang w:val="es-ES"/>
        </w:rPr>
        <w:t>da</w:t>
      </w:r>
      <w:r w:rsidR="00D83BC7" w:rsidRPr="00BF0C07">
        <w:rPr>
          <w:rFonts w:cs="Arial"/>
          <w:b/>
          <w:lang w:val="es-ES"/>
        </w:rPr>
        <w:t xml:space="preserve"> </w:t>
      </w:r>
      <w:proofErr w:type="spellStart"/>
      <w:r w:rsidR="00D83BC7" w:rsidRPr="00BF0C07">
        <w:rPr>
          <w:rFonts w:cs="Arial"/>
          <w:b/>
          <w:lang w:val="es-ES"/>
        </w:rPr>
        <w:t>Epidiolex</w:t>
      </w:r>
      <w:proofErr w:type="spellEnd"/>
      <w:r w:rsidR="00A31CB9">
        <w:rPr>
          <w:rFonts w:cs="Arial"/>
          <w:b/>
          <w:lang w:val="es-ES"/>
        </w:rPr>
        <w:t>®</w:t>
      </w:r>
      <w:r w:rsidR="00D83BC7" w:rsidRPr="00BF0C07">
        <w:rPr>
          <w:rFonts w:cs="Arial"/>
          <w:lang w:val="es-ES"/>
        </w:rPr>
        <w:t xml:space="preserve"> está siendo a</w:t>
      </w:r>
      <w:r w:rsidR="00A31CB9">
        <w:rPr>
          <w:rFonts w:cs="Arial"/>
          <w:lang w:val="es-ES"/>
        </w:rPr>
        <w:t xml:space="preserve">dministrado bajo la </w:t>
      </w:r>
      <w:r w:rsidR="00D83BC7" w:rsidRPr="00BF0C07">
        <w:rPr>
          <w:rFonts w:cs="Arial"/>
          <w:lang w:val="es-ES"/>
        </w:rPr>
        <w:t>supervisión cui</w:t>
      </w:r>
      <w:r w:rsidR="00A31CB9">
        <w:rPr>
          <w:rFonts w:cs="Arial"/>
          <w:lang w:val="es-ES"/>
        </w:rPr>
        <w:t xml:space="preserve">dadosa de un profesional médico </w:t>
      </w:r>
      <w:r w:rsidRPr="00BF0C07">
        <w:rPr>
          <w:rFonts w:cs="Arial"/>
          <w:lang w:val="es-ES"/>
        </w:rPr>
        <w:t>apropiado</w:t>
      </w:r>
      <w:r w:rsidR="00D83BC7" w:rsidRPr="00BF0C07">
        <w:rPr>
          <w:rFonts w:cs="Arial"/>
          <w:lang w:val="es-ES"/>
        </w:rPr>
        <w:t>.</w:t>
      </w:r>
      <w:r w:rsidR="00D83BC7" w:rsidRPr="00BF0C07">
        <w:rPr>
          <w:rFonts w:cs="Arial"/>
          <w:lang w:val="es-ES"/>
        </w:rPr>
        <w:br/>
        <w:t>E</w:t>
      </w:r>
      <w:r w:rsidR="004872F2">
        <w:rPr>
          <w:rFonts w:cs="Arial"/>
          <w:lang w:val="es-ES"/>
        </w:rPr>
        <w:t>n diciembre del 2015</w:t>
      </w:r>
      <w:r w:rsidR="00517FD3">
        <w:rPr>
          <w:rFonts w:cs="Arial"/>
          <w:lang w:val="es-ES"/>
        </w:rPr>
        <w:t xml:space="preserve">, </w:t>
      </w:r>
      <w:r w:rsidR="004872F2">
        <w:rPr>
          <w:rFonts w:cs="Arial"/>
          <w:lang w:val="es-ES"/>
        </w:rPr>
        <w:t>e</w:t>
      </w:r>
      <w:r w:rsidR="00517FD3">
        <w:rPr>
          <w:rFonts w:cs="Arial"/>
          <w:lang w:val="es-ES"/>
        </w:rPr>
        <w:t>l</w:t>
      </w:r>
      <w:r w:rsidR="00D83BC7" w:rsidRPr="00BF0C07">
        <w:rPr>
          <w:rFonts w:cs="Arial"/>
          <w:lang w:val="es-ES"/>
        </w:rPr>
        <w:t xml:space="preserve"> investigador principal de este ensayo clínico, miembro de AES</w:t>
      </w:r>
      <w:r w:rsidR="00033FEA" w:rsidRPr="00BF0C07">
        <w:rPr>
          <w:rFonts w:cs="Arial"/>
          <w:lang w:val="es-ES"/>
        </w:rPr>
        <w:t>,</w:t>
      </w:r>
      <w:r w:rsidR="00D83BC7" w:rsidRPr="00BF0C07">
        <w:rPr>
          <w:rFonts w:cs="Arial"/>
          <w:lang w:val="es-ES"/>
        </w:rPr>
        <w:t xml:space="preserve"> Dr. </w:t>
      </w:r>
      <w:proofErr w:type="spellStart"/>
      <w:r w:rsidR="00D83BC7" w:rsidRPr="00BF0C07">
        <w:rPr>
          <w:rFonts w:cs="Arial"/>
          <w:lang w:val="es-ES"/>
        </w:rPr>
        <w:t>Orrin</w:t>
      </w:r>
      <w:proofErr w:type="spellEnd"/>
      <w:r w:rsidR="00D83BC7" w:rsidRPr="00BF0C07">
        <w:rPr>
          <w:rFonts w:cs="Arial"/>
          <w:lang w:val="es-ES"/>
        </w:rPr>
        <w:t xml:space="preserve"> </w:t>
      </w:r>
      <w:proofErr w:type="spellStart"/>
      <w:r w:rsidR="00D83BC7" w:rsidRPr="00BF0C07">
        <w:rPr>
          <w:rFonts w:cs="Arial"/>
          <w:lang w:val="es-ES"/>
        </w:rPr>
        <w:t>Devinsky</w:t>
      </w:r>
      <w:proofErr w:type="spellEnd"/>
      <w:r w:rsidR="00D83BC7" w:rsidRPr="00BF0C07">
        <w:rPr>
          <w:rFonts w:cs="Arial"/>
          <w:lang w:val="es-ES"/>
        </w:rPr>
        <w:t xml:space="preserve">, publicó los resultados de un estudio de </w:t>
      </w:r>
      <w:r w:rsidR="00D83BC7" w:rsidRPr="00A31CB9">
        <w:rPr>
          <w:rFonts w:cs="Arial"/>
          <w:lang w:val="es-ES"/>
        </w:rPr>
        <w:t>fase II</w:t>
      </w:r>
      <w:r w:rsidR="00D83BC7" w:rsidRPr="00BF0C07">
        <w:rPr>
          <w:rFonts w:cs="Arial"/>
          <w:lang w:val="es-ES"/>
        </w:rPr>
        <w:t xml:space="preserve"> </w:t>
      </w:r>
      <w:r w:rsidR="00517FD3">
        <w:rPr>
          <w:rFonts w:cs="Arial"/>
          <w:lang w:val="es-ES"/>
        </w:rPr>
        <w:t xml:space="preserve">y los presentó </w:t>
      </w:r>
      <w:r w:rsidRPr="00BF0C07">
        <w:rPr>
          <w:rFonts w:cs="Arial"/>
          <w:lang w:val="es-ES"/>
        </w:rPr>
        <w:t xml:space="preserve">en la </w:t>
      </w:r>
      <w:r w:rsidR="00D83BC7" w:rsidRPr="00BF0C07">
        <w:rPr>
          <w:rFonts w:cs="Arial"/>
          <w:lang w:val="es-ES"/>
        </w:rPr>
        <w:t>Asamblea anual de 2015 de la Sociedad Americana de Epilepsia, celebrada en Filadelfia</w:t>
      </w:r>
      <w:r w:rsidR="00D83BC7" w:rsidRPr="00A31CB9">
        <w:rPr>
          <w:rFonts w:cs="Arial"/>
          <w:lang w:val="es-ES"/>
        </w:rPr>
        <w:t xml:space="preserve">. Mientras que el </w:t>
      </w:r>
      <w:r w:rsidR="00D83BC7" w:rsidRPr="00A31CB9">
        <w:rPr>
          <w:rFonts w:cs="Arial"/>
          <w:lang w:val="es-ES"/>
        </w:rPr>
        <w:lastRenderedPageBreak/>
        <w:t xml:space="preserve">Dr. </w:t>
      </w:r>
      <w:proofErr w:type="spellStart"/>
      <w:r w:rsidR="00D83BC7" w:rsidRPr="00A31CB9">
        <w:rPr>
          <w:rFonts w:cs="Arial"/>
          <w:lang w:val="es-ES"/>
        </w:rPr>
        <w:t>Devinsky</w:t>
      </w:r>
      <w:proofErr w:type="spellEnd"/>
      <w:r w:rsidR="00D83BC7" w:rsidRPr="00A31CB9">
        <w:rPr>
          <w:rFonts w:cs="Arial"/>
          <w:lang w:val="es-ES"/>
        </w:rPr>
        <w:t xml:space="preserve"> calificó los hallazgos </w:t>
      </w:r>
      <w:r w:rsidR="00040140" w:rsidRPr="00A31CB9">
        <w:rPr>
          <w:rFonts w:cs="Arial"/>
          <w:lang w:val="es-ES"/>
        </w:rPr>
        <w:t xml:space="preserve">como </w:t>
      </w:r>
      <w:r w:rsidR="00D83BC7" w:rsidRPr="00A31CB9">
        <w:rPr>
          <w:rFonts w:cs="Arial"/>
          <w:lang w:val="es-ES"/>
        </w:rPr>
        <w:t>prometedores, advirtió que "</w:t>
      </w:r>
      <w:r w:rsidR="00D83BC7" w:rsidRPr="00BF0C07">
        <w:rPr>
          <w:rFonts w:cs="Arial"/>
          <w:b/>
          <w:lang w:val="es-ES"/>
        </w:rPr>
        <w:t xml:space="preserve">estos resultados </w:t>
      </w:r>
      <w:r w:rsidR="00040140">
        <w:rPr>
          <w:rFonts w:cs="Arial"/>
          <w:b/>
          <w:lang w:val="es-ES"/>
        </w:rPr>
        <w:t xml:space="preserve">corresponden a </w:t>
      </w:r>
      <w:r w:rsidR="00D83BC7" w:rsidRPr="00BF0C07">
        <w:rPr>
          <w:rFonts w:cs="Arial"/>
          <w:b/>
          <w:lang w:val="es-ES"/>
        </w:rPr>
        <w:t>un estudio no controlado. Se necesitan estudios</w:t>
      </w:r>
      <w:r w:rsidR="00625827">
        <w:rPr>
          <w:rFonts w:cs="Arial"/>
          <w:b/>
          <w:lang w:val="es-ES"/>
        </w:rPr>
        <w:t xml:space="preserve"> adicionales para </w:t>
      </w:r>
      <w:r w:rsidR="00A31CB9">
        <w:rPr>
          <w:rFonts w:cs="Arial"/>
          <w:b/>
          <w:lang w:val="es-ES"/>
        </w:rPr>
        <w:t>confirmar esos</w:t>
      </w:r>
      <w:r w:rsidR="00040140">
        <w:rPr>
          <w:rFonts w:cs="Arial"/>
          <w:b/>
          <w:lang w:val="es-ES"/>
        </w:rPr>
        <w:t xml:space="preserve"> </w:t>
      </w:r>
      <w:r w:rsidR="00D83BC7" w:rsidRPr="00BF0C07">
        <w:rPr>
          <w:rFonts w:cs="Arial"/>
          <w:b/>
          <w:lang w:val="es-ES"/>
        </w:rPr>
        <w:t>resultados</w:t>
      </w:r>
      <w:r w:rsidR="00D83BC7" w:rsidRPr="00BF0C07">
        <w:rPr>
          <w:rFonts w:cs="Arial"/>
          <w:lang w:val="es-ES"/>
        </w:rPr>
        <w:t xml:space="preserve">. Los estudios controlados aleatorios están en marcha </w:t>
      </w:r>
      <w:r w:rsidR="00625827">
        <w:rPr>
          <w:rFonts w:cs="Arial"/>
          <w:lang w:val="es-ES"/>
        </w:rPr>
        <w:t xml:space="preserve">lo cual permitirá </w:t>
      </w:r>
      <w:r w:rsidR="00D83BC7" w:rsidRPr="00BF0C07">
        <w:rPr>
          <w:rFonts w:cs="Arial"/>
          <w:lang w:val="es-ES"/>
        </w:rPr>
        <w:t xml:space="preserve">comprender </w:t>
      </w:r>
      <w:r w:rsidR="00625827">
        <w:rPr>
          <w:rFonts w:cs="Arial"/>
          <w:lang w:val="es-ES"/>
        </w:rPr>
        <w:t xml:space="preserve">en profundidad </w:t>
      </w:r>
      <w:r w:rsidR="00D83BC7" w:rsidRPr="00BF0C07">
        <w:rPr>
          <w:rFonts w:cs="Arial"/>
          <w:lang w:val="es-ES"/>
        </w:rPr>
        <w:t xml:space="preserve">la eficacia de la droga. Los resultados de este </w:t>
      </w:r>
      <w:r w:rsidR="00D4022A" w:rsidRPr="00BF0C07">
        <w:rPr>
          <w:rFonts w:cs="Arial"/>
          <w:lang w:val="es-ES"/>
        </w:rPr>
        <w:t xml:space="preserve">estudio de fase II acaban de publicarse en </w:t>
      </w:r>
      <w:proofErr w:type="spellStart"/>
      <w:r w:rsidR="00D4022A" w:rsidRPr="008E53F9">
        <w:rPr>
          <w:rFonts w:cs="Arial"/>
          <w:i/>
          <w:lang w:val="es-ES"/>
        </w:rPr>
        <w:t>Lancet</w:t>
      </w:r>
      <w:proofErr w:type="spellEnd"/>
      <w:r w:rsidR="00D4022A" w:rsidRPr="008E53F9">
        <w:rPr>
          <w:rFonts w:cs="Arial"/>
          <w:i/>
          <w:lang w:val="es-ES"/>
        </w:rPr>
        <w:t xml:space="preserve"> </w:t>
      </w:r>
      <w:proofErr w:type="spellStart"/>
      <w:r w:rsidR="00D4022A" w:rsidRPr="008E53F9">
        <w:rPr>
          <w:rFonts w:cs="Arial"/>
          <w:i/>
          <w:lang w:val="es-ES"/>
        </w:rPr>
        <w:t>Neurology</w:t>
      </w:r>
      <w:proofErr w:type="spellEnd"/>
      <w:r w:rsidR="00D4022A" w:rsidRPr="00BF0C07">
        <w:rPr>
          <w:rFonts w:cs="Arial"/>
          <w:lang w:val="es-ES"/>
        </w:rPr>
        <w:t xml:space="preserve"> edición de marzo</w:t>
      </w:r>
      <w:r w:rsidR="00033FEA" w:rsidRPr="00BF0C07">
        <w:rPr>
          <w:rFonts w:cs="Arial"/>
          <w:lang w:val="es-ES"/>
        </w:rPr>
        <w:t xml:space="preserve">, 2016. </w:t>
      </w:r>
      <w:r w:rsidR="00D4022A" w:rsidRPr="00BF0C07">
        <w:rPr>
          <w:rFonts w:cs="Arial"/>
          <w:lang w:val="es-ES"/>
        </w:rPr>
        <w:t xml:space="preserve">La </w:t>
      </w:r>
      <w:r w:rsidR="00D83BC7" w:rsidRPr="00BF0C07">
        <w:rPr>
          <w:rFonts w:cs="Arial"/>
          <w:lang w:val="es-ES"/>
        </w:rPr>
        <w:t xml:space="preserve">Fase III de este estudio está empezando </w:t>
      </w:r>
      <w:r w:rsidR="00625827">
        <w:rPr>
          <w:rFonts w:cs="Arial"/>
          <w:lang w:val="es-ES"/>
        </w:rPr>
        <w:t xml:space="preserve">siendo este </w:t>
      </w:r>
      <w:r w:rsidR="00D83BC7" w:rsidRPr="00BF0C07">
        <w:rPr>
          <w:rFonts w:cs="Arial"/>
          <w:lang w:val="es-ES"/>
        </w:rPr>
        <w:t xml:space="preserve"> un estudio controlado con placebo. AES es compatible con este paso crítico para ayudar a toda nuestra comunidad a entender mejor el papel potencial del</w:t>
      </w:r>
      <w:r w:rsidR="00FB032B">
        <w:rPr>
          <w:rFonts w:cs="Arial"/>
          <w:lang w:val="es-ES"/>
        </w:rPr>
        <w:t xml:space="preserve"> </w:t>
      </w:r>
      <w:r w:rsidR="00A31CB9" w:rsidRPr="00A31CB9">
        <w:rPr>
          <w:rFonts w:cs="Arial"/>
          <w:lang w:val="es-ES"/>
        </w:rPr>
        <w:t>CBD</w:t>
      </w:r>
      <w:r w:rsidR="00FB032B">
        <w:rPr>
          <w:rFonts w:cs="Arial"/>
          <w:lang w:val="es-ES"/>
        </w:rPr>
        <w:t xml:space="preserve"> </w:t>
      </w:r>
      <w:r w:rsidR="00D83BC7" w:rsidRPr="00BF0C07">
        <w:rPr>
          <w:rFonts w:cs="Arial"/>
          <w:lang w:val="es-ES"/>
        </w:rPr>
        <w:t>en el tratamiento de la epilepsia. También es importante observar que en es</w:t>
      </w:r>
      <w:r w:rsidR="00D4022A" w:rsidRPr="00BF0C07">
        <w:rPr>
          <w:rFonts w:cs="Arial"/>
          <w:lang w:val="es-ES"/>
        </w:rPr>
        <w:t>tos estudios</w:t>
      </w:r>
      <w:r w:rsidR="004560A2" w:rsidRPr="00BF0C07">
        <w:rPr>
          <w:rFonts w:cs="Arial"/>
          <w:lang w:val="es-ES"/>
        </w:rPr>
        <w:t xml:space="preserve"> el Epidiolex se agregó</w:t>
      </w:r>
      <w:r w:rsidR="00D83BC7" w:rsidRPr="00BF0C07">
        <w:rPr>
          <w:rFonts w:cs="Arial"/>
          <w:lang w:val="es-ES"/>
        </w:rPr>
        <w:t xml:space="preserve"> a los </w:t>
      </w:r>
      <w:r w:rsidR="00D83BC7" w:rsidRPr="00F33D30">
        <w:rPr>
          <w:rFonts w:cs="Arial"/>
          <w:lang w:val="es-ES"/>
        </w:rPr>
        <w:t xml:space="preserve">regímenes de tratamiento </w:t>
      </w:r>
      <w:r w:rsidR="0043643E" w:rsidRPr="00F33D30">
        <w:rPr>
          <w:rFonts w:cs="Arial"/>
          <w:lang w:val="es-ES"/>
        </w:rPr>
        <w:t>farmacológico</w:t>
      </w:r>
      <w:r w:rsidR="007F403F" w:rsidRPr="00F33D30">
        <w:rPr>
          <w:rFonts w:cs="Arial"/>
          <w:lang w:val="es-ES"/>
        </w:rPr>
        <w:t xml:space="preserve"> </w:t>
      </w:r>
      <w:r w:rsidR="00D218EB" w:rsidRPr="00F33D30">
        <w:rPr>
          <w:rFonts w:cs="Arial"/>
          <w:lang w:val="es-ES"/>
        </w:rPr>
        <w:t xml:space="preserve">antiepiléptico </w:t>
      </w:r>
      <w:r w:rsidR="00D218EB" w:rsidRPr="00BF0C07">
        <w:rPr>
          <w:rFonts w:cs="Arial"/>
          <w:lang w:val="es-ES"/>
        </w:rPr>
        <w:t>(AED)</w:t>
      </w:r>
      <w:r w:rsidR="00F33D30">
        <w:rPr>
          <w:rFonts w:cs="Arial"/>
          <w:lang w:val="es-ES"/>
        </w:rPr>
        <w:t xml:space="preserve"> (</w:t>
      </w:r>
      <w:r w:rsidR="00A31CB9">
        <w:rPr>
          <w:rFonts w:cs="Arial"/>
          <w:lang w:val="es-ES"/>
        </w:rPr>
        <w:t xml:space="preserve">y </w:t>
      </w:r>
      <w:r w:rsidR="00F33D30" w:rsidRPr="00F33D30">
        <w:rPr>
          <w:rFonts w:cs="Arial"/>
          <w:i/>
          <w:lang w:val="es-ES"/>
        </w:rPr>
        <w:t xml:space="preserve">que reciben al mismo tiempo que el </w:t>
      </w:r>
      <w:proofErr w:type="spellStart"/>
      <w:r w:rsidR="00F33D30" w:rsidRPr="00F33D30">
        <w:rPr>
          <w:rFonts w:cs="Arial"/>
          <w:i/>
          <w:lang w:val="es-ES"/>
        </w:rPr>
        <w:t>Epidiolex</w:t>
      </w:r>
      <w:proofErr w:type="spellEnd"/>
      <w:r w:rsidR="00F33D30" w:rsidRPr="00F33D30">
        <w:rPr>
          <w:rFonts w:cs="Arial"/>
          <w:i/>
          <w:lang w:val="es-ES"/>
        </w:rPr>
        <w:t>)</w:t>
      </w:r>
      <w:r w:rsidR="00D218EB" w:rsidRPr="00F33D30">
        <w:rPr>
          <w:rFonts w:cs="Arial"/>
          <w:i/>
          <w:lang w:val="es-ES"/>
        </w:rPr>
        <w:t>.</w:t>
      </w:r>
    </w:p>
    <w:p w:rsidR="00D4022A" w:rsidRPr="00BF0C07" w:rsidRDefault="00625827" w:rsidP="00D83BC7">
      <w:pPr>
        <w:jc w:val="both"/>
        <w:rPr>
          <w:rFonts w:cs="Arial"/>
          <w:lang w:val="es-ES"/>
        </w:rPr>
      </w:pPr>
      <w:r>
        <w:rPr>
          <w:rFonts w:cs="Arial"/>
          <w:lang w:val="es-ES"/>
        </w:rPr>
        <w:t xml:space="preserve">En la actualidad la FDA ha autorizado </w:t>
      </w:r>
      <w:r w:rsidRPr="00BF0C07">
        <w:rPr>
          <w:rFonts w:cs="Arial"/>
          <w:lang w:val="es-ES"/>
        </w:rPr>
        <w:t>en los Estados Unidos</w:t>
      </w:r>
      <w:r w:rsidR="00E32976">
        <w:rPr>
          <w:rFonts w:cs="Arial"/>
          <w:lang w:val="es-ES"/>
        </w:rPr>
        <w:t xml:space="preserve"> realizar</w:t>
      </w:r>
      <w:r w:rsidRPr="00BF0C07">
        <w:rPr>
          <w:rFonts w:cs="Arial"/>
          <w:lang w:val="es-ES"/>
        </w:rPr>
        <w:t xml:space="preserve"> </w:t>
      </w:r>
      <w:r>
        <w:rPr>
          <w:rFonts w:cs="Arial"/>
          <w:lang w:val="es-ES"/>
        </w:rPr>
        <w:t>ensayos rigurosos empleando u</w:t>
      </w:r>
      <w:r w:rsidR="00D83BC7" w:rsidRPr="00BF0C07">
        <w:rPr>
          <w:rFonts w:cs="Arial"/>
          <w:lang w:val="es-ES"/>
        </w:rPr>
        <w:t>n extracto de la marihuana de grado farmac</w:t>
      </w:r>
      <w:r w:rsidR="00D4022A" w:rsidRPr="00BF0C07">
        <w:rPr>
          <w:rFonts w:cs="Arial"/>
          <w:lang w:val="es-ES"/>
        </w:rPr>
        <w:t xml:space="preserve">éutico de </w:t>
      </w:r>
      <w:proofErr w:type="spellStart"/>
      <w:r w:rsidR="00D4022A" w:rsidRPr="00BF0C07">
        <w:rPr>
          <w:rFonts w:cs="Arial"/>
          <w:lang w:val="es-ES"/>
        </w:rPr>
        <w:t>cannabidiol</w:t>
      </w:r>
      <w:proofErr w:type="spellEnd"/>
      <w:r w:rsidR="00D4022A" w:rsidRPr="00BF0C07">
        <w:rPr>
          <w:rFonts w:cs="Arial"/>
          <w:lang w:val="es-ES"/>
        </w:rPr>
        <w:t xml:space="preserve"> purificado</w:t>
      </w:r>
      <w:r w:rsidR="004872F2">
        <w:rPr>
          <w:rFonts w:cs="Arial"/>
          <w:lang w:val="es-ES"/>
        </w:rPr>
        <w:t xml:space="preserve"> (CBD)</w:t>
      </w:r>
      <w:r w:rsidR="00D83BC7" w:rsidRPr="00BF0C07">
        <w:rPr>
          <w:rFonts w:cs="Arial"/>
          <w:lang w:val="es-ES"/>
        </w:rPr>
        <w:t xml:space="preserve">, </w:t>
      </w:r>
      <w:proofErr w:type="spellStart"/>
      <w:r w:rsidR="00D83BC7" w:rsidRPr="00BF0C07">
        <w:rPr>
          <w:rFonts w:cs="Arial"/>
          <w:lang w:val="es-ES"/>
        </w:rPr>
        <w:t>Epidiolex</w:t>
      </w:r>
      <w:proofErr w:type="spellEnd"/>
      <w:r w:rsidR="00D4022A" w:rsidRPr="00BF0C07">
        <w:rPr>
          <w:rFonts w:cs="Arial"/>
          <w:lang w:val="es-ES"/>
        </w:rPr>
        <w:t>,</w:t>
      </w:r>
      <w:r w:rsidR="00D83BC7" w:rsidRPr="00BF0C07">
        <w:rPr>
          <w:rFonts w:cs="Arial"/>
          <w:lang w:val="es-ES"/>
        </w:rPr>
        <w:t xml:space="preserve">  en </w:t>
      </w:r>
      <w:r>
        <w:rPr>
          <w:rFonts w:cs="Arial"/>
          <w:lang w:val="es-ES"/>
        </w:rPr>
        <w:t xml:space="preserve">pacientes con </w:t>
      </w:r>
      <w:r w:rsidR="00D83BC7" w:rsidRPr="00BF0C07">
        <w:rPr>
          <w:rFonts w:cs="Arial"/>
          <w:lang w:val="es-ES"/>
        </w:rPr>
        <w:t>var</w:t>
      </w:r>
      <w:r w:rsidR="00D4022A" w:rsidRPr="00BF0C07">
        <w:rPr>
          <w:rFonts w:cs="Arial"/>
          <w:lang w:val="es-ES"/>
        </w:rPr>
        <w:t>ios tipos de epilepsia</w:t>
      </w:r>
      <w:r w:rsidR="00D83BC7" w:rsidRPr="00BF0C07">
        <w:rPr>
          <w:rFonts w:cs="Arial"/>
          <w:lang w:val="es-ES"/>
        </w:rPr>
        <w:t>s en decena de centros autorizados.</w:t>
      </w:r>
      <w:r w:rsidR="00D4022A" w:rsidRPr="00BF0C07">
        <w:rPr>
          <w:rFonts w:cs="Arial"/>
          <w:lang w:val="es-ES"/>
        </w:rPr>
        <w:t xml:space="preserve"> </w:t>
      </w:r>
    </w:p>
    <w:p w:rsidR="00D83BC7" w:rsidRDefault="00625827" w:rsidP="00D83BC7">
      <w:pPr>
        <w:jc w:val="both"/>
        <w:rPr>
          <w:rFonts w:cs="Arial"/>
          <w:b/>
          <w:lang w:val="es-ES"/>
        </w:rPr>
      </w:pPr>
      <w:r>
        <w:rPr>
          <w:rFonts w:cs="Arial"/>
          <w:lang w:val="es-ES"/>
        </w:rPr>
        <w:t xml:space="preserve">Resulta importante recalcar </w:t>
      </w:r>
      <w:r w:rsidR="00A31CB9">
        <w:rPr>
          <w:rFonts w:cs="Arial"/>
          <w:lang w:val="es-ES"/>
        </w:rPr>
        <w:t xml:space="preserve">que el aceite </w:t>
      </w:r>
      <w:proofErr w:type="spellStart"/>
      <w:r w:rsidR="00A31CB9">
        <w:rPr>
          <w:rFonts w:cs="Arial"/>
          <w:lang w:val="es-ES"/>
        </w:rPr>
        <w:t>Epidiolex</w:t>
      </w:r>
      <w:proofErr w:type="spellEnd"/>
      <w:r w:rsidR="00FB032B" w:rsidRPr="00A31CB9">
        <w:rPr>
          <w:rFonts w:cs="Arial"/>
          <w:lang w:val="es-ES"/>
        </w:rPr>
        <w:t xml:space="preserve"> </w:t>
      </w:r>
      <w:r w:rsidR="00E32976">
        <w:rPr>
          <w:rFonts w:cs="Arial"/>
          <w:lang w:val="es-ES"/>
        </w:rPr>
        <w:t xml:space="preserve">(99% de </w:t>
      </w:r>
      <w:r w:rsidR="00FB032B" w:rsidRPr="00A31CB9">
        <w:rPr>
          <w:rFonts w:cs="Arial"/>
          <w:lang w:val="es-ES"/>
        </w:rPr>
        <w:t>CBD</w:t>
      </w:r>
      <w:r w:rsidR="00E32976">
        <w:rPr>
          <w:rFonts w:cs="Arial"/>
          <w:lang w:val="es-ES"/>
        </w:rPr>
        <w:t>)</w:t>
      </w:r>
      <w:r w:rsidR="00D83BC7" w:rsidRPr="00BF0C07">
        <w:rPr>
          <w:rFonts w:cs="Arial"/>
          <w:lang w:val="es-ES"/>
        </w:rPr>
        <w:t xml:space="preserve"> utilizado en los ensayos clínicos es una sustancia </w:t>
      </w:r>
      <w:r w:rsidR="00D83BC7" w:rsidRPr="00BF0C07">
        <w:rPr>
          <w:rFonts w:cs="Arial"/>
          <w:b/>
          <w:lang w:val="es-ES"/>
        </w:rPr>
        <w:t xml:space="preserve">muy diferente de los productos </w:t>
      </w:r>
      <w:r w:rsidR="00FA6B64" w:rsidRPr="00BF0C07">
        <w:rPr>
          <w:rFonts w:cs="Arial"/>
          <w:b/>
          <w:lang w:val="es-ES"/>
        </w:rPr>
        <w:t xml:space="preserve">del </w:t>
      </w:r>
      <w:r w:rsidR="004872F2">
        <w:rPr>
          <w:rFonts w:cs="Arial"/>
          <w:b/>
          <w:lang w:val="es-ES"/>
        </w:rPr>
        <w:t>c</w:t>
      </w:r>
      <w:r w:rsidR="006D25F1">
        <w:rPr>
          <w:rFonts w:cs="Arial"/>
          <w:b/>
          <w:lang w:val="es-ES"/>
        </w:rPr>
        <w:t>annabis</w:t>
      </w:r>
      <w:r w:rsidR="00FA6B64" w:rsidRPr="00BF0C07">
        <w:rPr>
          <w:rFonts w:cs="Arial"/>
          <w:b/>
          <w:lang w:val="es-ES"/>
        </w:rPr>
        <w:t xml:space="preserve"> artesanal</w:t>
      </w:r>
      <w:r w:rsidR="00D83BC7" w:rsidRPr="00BF0C07">
        <w:rPr>
          <w:rFonts w:cs="Arial"/>
          <w:lang w:val="es-ES"/>
        </w:rPr>
        <w:t xml:space="preserve"> que están siendo considerados para su uso en Pennsylvania, y se están utilizando en otros estados como Colorado. </w:t>
      </w:r>
      <w:r w:rsidR="00D83BC7" w:rsidRPr="00BF0C07">
        <w:rPr>
          <w:rFonts w:cs="Arial"/>
          <w:b/>
          <w:lang w:val="es-ES"/>
        </w:rPr>
        <w:t>En estados como Colorado, donde la marihuana medicinal y sus derivados son legales el contenido de estos pr</w:t>
      </w:r>
      <w:r w:rsidR="00D3638C" w:rsidRPr="00BF0C07">
        <w:rPr>
          <w:rFonts w:cs="Arial"/>
          <w:b/>
          <w:lang w:val="es-ES"/>
        </w:rPr>
        <w:t>oductos no está regulado</w:t>
      </w:r>
      <w:r w:rsidR="00D83BC7" w:rsidRPr="00BF0C07">
        <w:rPr>
          <w:rFonts w:cs="Arial"/>
          <w:b/>
          <w:lang w:val="es-ES"/>
        </w:rPr>
        <w:t xml:space="preserve"> por la pureza o la unif</w:t>
      </w:r>
      <w:r w:rsidR="004560A2" w:rsidRPr="00BF0C07">
        <w:rPr>
          <w:rFonts w:cs="Arial"/>
          <w:b/>
          <w:lang w:val="es-ES"/>
        </w:rPr>
        <w:t>ormidad. Productos</w:t>
      </w:r>
      <w:r w:rsidR="00D83BC7" w:rsidRPr="00BF0C07">
        <w:rPr>
          <w:rFonts w:cs="Arial"/>
          <w:b/>
          <w:lang w:val="es-ES"/>
        </w:rPr>
        <w:t xml:space="preserve"> de </w:t>
      </w:r>
      <w:r w:rsidR="00A31CB9">
        <w:rPr>
          <w:rFonts w:cs="Arial"/>
          <w:b/>
          <w:lang w:val="es-ES"/>
        </w:rPr>
        <w:t xml:space="preserve">alto </w:t>
      </w:r>
      <w:r w:rsidR="00D83BC7" w:rsidRPr="00BF0C07">
        <w:rPr>
          <w:rFonts w:cs="Arial"/>
          <w:b/>
          <w:lang w:val="es-ES"/>
        </w:rPr>
        <w:t>grado</w:t>
      </w:r>
      <w:r w:rsidR="00A31CB9">
        <w:rPr>
          <w:rFonts w:cs="Arial"/>
          <w:b/>
          <w:lang w:val="es-ES"/>
        </w:rPr>
        <w:t xml:space="preserve"> de pureza</w:t>
      </w:r>
      <w:r w:rsidR="00D83BC7" w:rsidRPr="00BF0C07">
        <w:rPr>
          <w:rFonts w:cs="Arial"/>
          <w:b/>
          <w:lang w:val="es-ES"/>
        </w:rPr>
        <w:t xml:space="preserve"> como Epidiolex han seguido procesos </w:t>
      </w:r>
      <w:r w:rsidR="00E32976">
        <w:rPr>
          <w:rFonts w:cs="Arial"/>
          <w:b/>
          <w:lang w:val="es-ES"/>
        </w:rPr>
        <w:t xml:space="preserve">de </w:t>
      </w:r>
      <w:proofErr w:type="spellStart"/>
      <w:r w:rsidR="00D83BC7" w:rsidRPr="00BF0C07">
        <w:rPr>
          <w:rFonts w:cs="Arial"/>
          <w:b/>
          <w:lang w:val="es-ES"/>
        </w:rPr>
        <w:t>Good</w:t>
      </w:r>
      <w:proofErr w:type="spellEnd"/>
      <w:r w:rsidR="00D83BC7" w:rsidRPr="00BF0C07">
        <w:rPr>
          <w:rFonts w:cs="Arial"/>
          <w:b/>
          <w:lang w:val="es-ES"/>
        </w:rPr>
        <w:t xml:space="preserve"> </w:t>
      </w:r>
      <w:proofErr w:type="spellStart"/>
      <w:r w:rsidR="00D83BC7" w:rsidRPr="00BF0C07">
        <w:rPr>
          <w:rFonts w:cs="Arial"/>
          <w:b/>
          <w:lang w:val="es-ES"/>
        </w:rPr>
        <w:t>Manufacturing</w:t>
      </w:r>
      <w:proofErr w:type="spellEnd"/>
      <w:r w:rsidR="00D83BC7" w:rsidRPr="00BF0C07">
        <w:rPr>
          <w:rFonts w:cs="Arial"/>
          <w:b/>
          <w:lang w:val="es-ES"/>
        </w:rPr>
        <w:t>, lo que significa que el contenido de</w:t>
      </w:r>
      <w:r w:rsidR="00A31CB9">
        <w:rPr>
          <w:rFonts w:cs="Arial"/>
          <w:b/>
          <w:lang w:val="es-ES"/>
        </w:rPr>
        <w:t xml:space="preserve"> </w:t>
      </w:r>
      <w:r w:rsidR="00C13156" w:rsidRPr="00C13156">
        <w:rPr>
          <w:rFonts w:cs="Arial"/>
          <w:b/>
          <w:lang w:val="es-ES"/>
        </w:rPr>
        <w:t>CBD</w:t>
      </w:r>
      <w:r w:rsidR="00C13156">
        <w:rPr>
          <w:rFonts w:cs="Arial"/>
          <w:b/>
          <w:lang w:val="es-ES"/>
        </w:rPr>
        <w:t xml:space="preserve"> </w:t>
      </w:r>
      <w:r w:rsidR="00D83BC7" w:rsidRPr="00BF0C07">
        <w:rPr>
          <w:rFonts w:cs="Arial"/>
          <w:b/>
          <w:lang w:val="es-ES"/>
        </w:rPr>
        <w:t>se mide por los estándare</w:t>
      </w:r>
      <w:r w:rsidR="00C400E1" w:rsidRPr="00BF0C07">
        <w:rPr>
          <w:rFonts w:cs="Arial"/>
          <w:b/>
          <w:lang w:val="es-ES"/>
        </w:rPr>
        <w:t>s más rigurosos</w:t>
      </w:r>
      <w:r w:rsidR="00E32976">
        <w:rPr>
          <w:rFonts w:cs="Arial"/>
          <w:b/>
          <w:lang w:val="es-ES"/>
        </w:rPr>
        <w:t xml:space="preserve"> siendo</w:t>
      </w:r>
      <w:r w:rsidR="00C400E1" w:rsidRPr="00BF0C07">
        <w:rPr>
          <w:rFonts w:cs="Arial"/>
          <w:b/>
          <w:lang w:val="es-ES"/>
        </w:rPr>
        <w:t xml:space="preserve"> vigilado</w:t>
      </w:r>
      <w:r w:rsidR="00D83BC7" w:rsidRPr="00BF0C07">
        <w:rPr>
          <w:rFonts w:cs="Arial"/>
          <w:b/>
          <w:lang w:val="es-ES"/>
        </w:rPr>
        <w:t xml:space="preserve"> cuidadosamente </w:t>
      </w:r>
      <w:r w:rsidR="00637FD7">
        <w:rPr>
          <w:rFonts w:cs="Arial"/>
          <w:b/>
          <w:lang w:val="es-ES"/>
        </w:rPr>
        <w:t>respecto a la ausencia de</w:t>
      </w:r>
      <w:r w:rsidR="00D83BC7" w:rsidRPr="00BF0C07">
        <w:rPr>
          <w:rFonts w:cs="Arial"/>
          <w:b/>
          <w:lang w:val="es-ES"/>
        </w:rPr>
        <w:t xml:space="preserve"> aditivos o contaminantes</w:t>
      </w:r>
      <w:r w:rsidR="00F33D30">
        <w:rPr>
          <w:rFonts w:cs="Arial"/>
          <w:b/>
          <w:lang w:val="es-ES"/>
        </w:rPr>
        <w:t>.</w:t>
      </w:r>
      <w:r w:rsidR="002F2D2E">
        <w:rPr>
          <w:rFonts w:cs="Arial"/>
          <w:b/>
          <w:lang w:val="es-ES"/>
        </w:rPr>
        <w:t xml:space="preserve">  </w:t>
      </w:r>
      <w:r w:rsidR="00D83BC7" w:rsidRPr="00A31CB9">
        <w:rPr>
          <w:rFonts w:cs="Arial"/>
          <w:b/>
          <w:lang w:val="es-ES"/>
        </w:rPr>
        <w:t>Nada de esto es cierto para los productos artesanales.</w:t>
      </w:r>
    </w:p>
    <w:p w:rsidR="00696F19" w:rsidRPr="00882245" w:rsidRDefault="00696F19" w:rsidP="00D83BC7">
      <w:pPr>
        <w:jc w:val="both"/>
        <w:rPr>
          <w:rFonts w:cs="Arial"/>
          <w:lang w:val="es-ES"/>
        </w:rPr>
      </w:pPr>
      <w:r w:rsidRPr="00696F19">
        <w:rPr>
          <w:rFonts w:cs="Arial"/>
          <w:i/>
          <w:lang w:val="es-ES"/>
        </w:rPr>
        <w:t>(</w:t>
      </w:r>
      <w:proofErr w:type="gramStart"/>
      <w:r w:rsidRPr="00696F19">
        <w:rPr>
          <w:rFonts w:cs="Arial"/>
          <w:i/>
          <w:lang w:val="es-ES"/>
        </w:rPr>
        <w:t>el</w:t>
      </w:r>
      <w:proofErr w:type="gramEnd"/>
      <w:r w:rsidRPr="00696F19">
        <w:rPr>
          <w:rFonts w:cs="Arial"/>
          <w:i/>
          <w:lang w:val="es-ES"/>
        </w:rPr>
        <w:t xml:space="preserve"> Epidiolex es un aceite 99% </w:t>
      </w:r>
      <w:r w:rsidR="00927635">
        <w:rPr>
          <w:rFonts w:cs="Arial"/>
          <w:i/>
          <w:lang w:val="es-ES"/>
        </w:rPr>
        <w:t xml:space="preserve">de </w:t>
      </w:r>
      <w:r w:rsidRPr="00696F19">
        <w:rPr>
          <w:rFonts w:cs="Arial"/>
          <w:i/>
          <w:lang w:val="es-ES"/>
        </w:rPr>
        <w:t>CBD, es decir altamente purificado y valorado con patrones o estándares</w:t>
      </w:r>
      <w:r w:rsidRPr="004872F2">
        <w:rPr>
          <w:rFonts w:cs="Arial"/>
          <w:i/>
          <w:lang w:val="es-ES"/>
        </w:rPr>
        <w:t>;</w:t>
      </w:r>
      <w:r w:rsidRPr="00A31CB9">
        <w:rPr>
          <w:rFonts w:cs="Arial"/>
          <w:i/>
          <w:lang w:val="es-ES"/>
        </w:rPr>
        <w:t xml:space="preserve"> producido</w:t>
      </w:r>
      <w:r w:rsidRPr="00696F19">
        <w:rPr>
          <w:rFonts w:cs="Arial"/>
          <w:i/>
          <w:lang w:val="es-ES"/>
        </w:rPr>
        <w:t xml:space="preserve"> por</w:t>
      </w:r>
      <w:r w:rsidR="00A31CB9">
        <w:rPr>
          <w:rFonts w:cs="Arial"/>
          <w:i/>
          <w:lang w:val="es-ES"/>
        </w:rPr>
        <w:t xml:space="preserve"> la Compañía Farmacéutica</w:t>
      </w:r>
      <w:r w:rsidRPr="00696F19">
        <w:rPr>
          <w:rFonts w:cs="Arial"/>
          <w:i/>
          <w:lang w:val="es-ES"/>
        </w:rPr>
        <w:t xml:space="preserve"> GW</w:t>
      </w:r>
      <w:r>
        <w:rPr>
          <w:rFonts w:cs="Arial"/>
          <w:i/>
          <w:lang w:val="es-ES"/>
        </w:rPr>
        <w:t xml:space="preserve"> </w:t>
      </w:r>
      <w:proofErr w:type="spellStart"/>
      <w:r w:rsidRPr="00696F19">
        <w:rPr>
          <w:rFonts w:cs="Arial"/>
          <w:i/>
          <w:lang w:val="es-ES"/>
        </w:rPr>
        <w:t>Pharmaceuticals</w:t>
      </w:r>
      <w:proofErr w:type="spellEnd"/>
      <w:r w:rsidRPr="00696F19">
        <w:rPr>
          <w:rFonts w:cs="Arial"/>
          <w:i/>
          <w:lang w:val="es-ES"/>
        </w:rPr>
        <w:t xml:space="preserve">, </w:t>
      </w:r>
      <w:r w:rsidRPr="00075C07">
        <w:rPr>
          <w:rFonts w:cs="Arial"/>
          <w:i/>
          <w:lang w:val="es-ES"/>
        </w:rPr>
        <w:t xml:space="preserve">para </w:t>
      </w:r>
      <w:r w:rsidR="00E32976" w:rsidRPr="00075C07">
        <w:rPr>
          <w:rFonts w:cs="Arial"/>
          <w:i/>
          <w:lang w:val="es-ES"/>
        </w:rPr>
        <w:t>ser aplicado</w:t>
      </w:r>
      <w:r w:rsidR="00E32976" w:rsidRPr="00D031E7">
        <w:rPr>
          <w:rFonts w:cs="Arial"/>
          <w:b/>
          <w:i/>
          <w:color w:val="FF0000"/>
          <w:lang w:val="es-ES"/>
        </w:rPr>
        <w:t xml:space="preserve"> </w:t>
      </w:r>
      <w:r w:rsidR="00E32976" w:rsidRPr="00075C07">
        <w:rPr>
          <w:rFonts w:cs="Arial"/>
          <w:i/>
          <w:lang w:val="es-ES"/>
        </w:rPr>
        <w:t xml:space="preserve">en </w:t>
      </w:r>
      <w:r w:rsidRPr="00696F19">
        <w:rPr>
          <w:rFonts w:cs="Arial"/>
          <w:i/>
          <w:lang w:val="es-ES"/>
        </w:rPr>
        <w:t xml:space="preserve">casos de </w:t>
      </w:r>
      <w:r w:rsidRPr="00D031E7">
        <w:rPr>
          <w:rFonts w:cs="Arial"/>
          <w:i/>
          <w:lang w:val="es-ES"/>
        </w:rPr>
        <w:t>estudios compasivos</w:t>
      </w:r>
      <w:r w:rsidR="00C13156" w:rsidRPr="00D031E7">
        <w:rPr>
          <w:rFonts w:cs="Arial"/>
          <w:i/>
          <w:lang w:val="es-ES"/>
        </w:rPr>
        <w:t>.</w:t>
      </w:r>
      <w:r w:rsidR="00C13156">
        <w:rPr>
          <w:rFonts w:cs="Arial"/>
          <w:i/>
          <w:lang w:val="es-ES"/>
        </w:rPr>
        <w:t xml:space="preserve"> El aceite de </w:t>
      </w:r>
      <w:r w:rsidR="006D25F1">
        <w:rPr>
          <w:rFonts w:cs="Arial"/>
          <w:i/>
          <w:lang w:val="es-ES"/>
        </w:rPr>
        <w:t>Cannabis</w:t>
      </w:r>
      <w:r>
        <w:rPr>
          <w:rFonts w:cs="Arial"/>
          <w:i/>
          <w:lang w:val="es-ES"/>
        </w:rPr>
        <w:t xml:space="preserve"> rico en CBD son aceites obtenidos artesanalmente mediante procesos de extracción y purificación casera cuya pureza está muy lejos de la obtenida por métodos avanzados en la Industria farmacéutica</w:t>
      </w:r>
      <w:r w:rsidRPr="00696F19">
        <w:rPr>
          <w:rFonts w:cs="Arial"/>
          <w:i/>
          <w:lang w:val="es-ES"/>
        </w:rPr>
        <w:t>)</w:t>
      </w:r>
      <w:r>
        <w:rPr>
          <w:rFonts w:cs="Arial"/>
          <w:i/>
          <w:lang w:val="es-ES"/>
        </w:rPr>
        <w:t>.</w:t>
      </w:r>
    </w:p>
    <w:p w:rsidR="0007642F" w:rsidRDefault="0007642F" w:rsidP="0007642F">
      <w:pPr>
        <w:jc w:val="both"/>
        <w:rPr>
          <w:rFonts w:cs="Arial"/>
          <w:lang w:val="es-ES"/>
        </w:rPr>
      </w:pPr>
      <w:r>
        <w:rPr>
          <w:rFonts w:cs="Arial"/>
          <w:lang w:val="es-ES"/>
        </w:rPr>
        <w:t xml:space="preserve">Los </w:t>
      </w:r>
      <w:r w:rsidR="00D3638C" w:rsidRPr="00BF0C07">
        <w:rPr>
          <w:rFonts w:cs="Arial"/>
          <w:lang w:val="es-ES"/>
        </w:rPr>
        <w:t xml:space="preserve">productos artesanales </w:t>
      </w:r>
      <w:r w:rsidR="00A31CB9">
        <w:rPr>
          <w:rFonts w:cs="Arial"/>
          <w:lang w:val="es-ES"/>
        </w:rPr>
        <w:t xml:space="preserve"> </w:t>
      </w:r>
      <w:r>
        <w:rPr>
          <w:rFonts w:cs="Arial"/>
          <w:lang w:val="es-ES"/>
        </w:rPr>
        <w:t>(</w:t>
      </w:r>
      <w:r w:rsidR="00A31CB9" w:rsidRPr="006A735A">
        <w:rPr>
          <w:rFonts w:cs="Arial"/>
          <w:i/>
          <w:lang w:val="es-ES"/>
        </w:rPr>
        <w:t>se refiere a aquellos aceites obtenidos mediante extracción casera o elemental de las hojas e inflorescencias femeninas de diversas variedades</w:t>
      </w:r>
      <w:r>
        <w:rPr>
          <w:rFonts w:cs="Arial"/>
          <w:i/>
          <w:lang w:val="es-ES"/>
        </w:rPr>
        <w:t>)</w:t>
      </w:r>
      <w:r w:rsidRPr="0007642F">
        <w:rPr>
          <w:rFonts w:cs="Arial"/>
          <w:lang w:val="es-ES"/>
        </w:rPr>
        <w:t xml:space="preserve"> </w:t>
      </w:r>
      <w:r w:rsidRPr="00BF0C07">
        <w:rPr>
          <w:rFonts w:cs="Arial"/>
          <w:lang w:val="es-ES"/>
        </w:rPr>
        <w:t xml:space="preserve">corrientemente provistos en Colorado </w:t>
      </w:r>
      <w:r w:rsidRPr="00D031E7">
        <w:rPr>
          <w:rFonts w:cs="Arial"/>
          <w:lang w:val="es-ES"/>
        </w:rPr>
        <w:t xml:space="preserve">no cumplen con la definición de la FDA </w:t>
      </w:r>
      <w:r w:rsidRPr="00075C07">
        <w:rPr>
          <w:rFonts w:cs="Arial"/>
          <w:b/>
          <w:lang w:val="es-ES"/>
        </w:rPr>
        <w:t xml:space="preserve">de </w:t>
      </w:r>
      <w:r w:rsidR="007E0A92" w:rsidRPr="00075C07">
        <w:rPr>
          <w:rFonts w:cs="Arial"/>
          <w:lang w:val="es-ES"/>
        </w:rPr>
        <w:t>medicamento de</w:t>
      </w:r>
      <w:r w:rsidR="007E0A92" w:rsidRPr="00D031E7">
        <w:rPr>
          <w:rFonts w:cs="Arial"/>
          <w:lang w:val="es-ES"/>
        </w:rPr>
        <w:t xml:space="preserve"> </w:t>
      </w:r>
      <w:r w:rsidRPr="00D031E7">
        <w:rPr>
          <w:rFonts w:cs="Arial"/>
          <w:lang w:val="es-ES"/>
        </w:rPr>
        <w:t>uso compasivo</w:t>
      </w:r>
      <w:r w:rsidR="00A31CB9" w:rsidRPr="00D031E7">
        <w:rPr>
          <w:rFonts w:cs="Arial"/>
          <w:i/>
          <w:lang w:val="es-ES"/>
        </w:rPr>
        <w:t xml:space="preserve">. </w:t>
      </w:r>
      <w:r w:rsidRPr="00D031E7">
        <w:rPr>
          <w:rFonts w:cs="Arial"/>
          <w:i/>
          <w:lang w:val="es-ES"/>
        </w:rPr>
        <w:t>Para el tra</w:t>
      </w:r>
      <w:r>
        <w:rPr>
          <w:rFonts w:cs="Arial"/>
          <w:i/>
          <w:lang w:val="es-ES"/>
        </w:rPr>
        <w:t>tamiento de la</w:t>
      </w:r>
      <w:r w:rsidRPr="006A735A">
        <w:rPr>
          <w:rFonts w:cs="Arial"/>
          <w:i/>
          <w:lang w:val="es-ES"/>
        </w:rPr>
        <w:t xml:space="preserve"> epilepsia la variedad Charlotte contiene una proporción apreciable de CBD, aunque impurificada por otros </w:t>
      </w:r>
      <w:proofErr w:type="spellStart"/>
      <w:r w:rsidRPr="006A735A">
        <w:rPr>
          <w:rFonts w:cs="Arial"/>
          <w:i/>
          <w:lang w:val="es-ES"/>
        </w:rPr>
        <w:t>cannabinoides</w:t>
      </w:r>
      <w:proofErr w:type="spellEnd"/>
      <w:r w:rsidRPr="006A735A">
        <w:rPr>
          <w:rFonts w:cs="Arial"/>
          <w:i/>
          <w:lang w:val="es-ES"/>
        </w:rPr>
        <w:t xml:space="preserve"> y </w:t>
      </w:r>
      <w:r>
        <w:rPr>
          <w:rFonts w:cs="Arial"/>
          <w:i/>
          <w:lang w:val="es-ES"/>
        </w:rPr>
        <w:t xml:space="preserve">posibles </w:t>
      </w:r>
      <w:r w:rsidRPr="006A735A">
        <w:rPr>
          <w:rFonts w:cs="Arial"/>
          <w:i/>
          <w:lang w:val="es-ES"/>
        </w:rPr>
        <w:t xml:space="preserve">contaminantes (pesticidas, metales pesados, </w:t>
      </w:r>
      <w:proofErr w:type="spellStart"/>
      <w:r w:rsidRPr="006A735A">
        <w:rPr>
          <w:rFonts w:cs="Arial"/>
          <w:i/>
          <w:lang w:val="es-ES"/>
        </w:rPr>
        <w:t>etc</w:t>
      </w:r>
      <w:proofErr w:type="spellEnd"/>
      <w:r w:rsidRPr="006A735A">
        <w:rPr>
          <w:rFonts w:cs="Arial"/>
          <w:i/>
          <w:lang w:val="es-ES"/>
        </w:rPr>
        <w:t>) difíciles de analizar como trazas</w:t>
      </w:r>
      <w:r w:rsidRPr="00BF0C07">
        <w:rPr>
          <w:rFonts w:cs="Arial"/>
          <w:lang w:val="es-ES"/>
        </w:rPr>
        <w:t xml:space="preserve">. </w:t>
      </w:r>
    </w:p>
    <w:p w:rsidR="00432BFA" w:rsidRPr="00BF0C07" w:rsidRDefault="00D83BC7" w:rsidP="00D83BC7">
      <w:pPr>
        <w:jc w:val="both"/>
        <w:rPr>
          <w:rFonts w:cs="Arial"/>
          <w:lang w:val="es-ES"/>
        </w:rPr>
      </w:pPr>
      <w:r w:rsidRPr="00BF0C07">
        <w:rPr>
          <w:rFonts w:cs="Arial"/>
          <w:b/>
          <w:lang w:val="es-ES"/>
        </w:rPr>
        <w:t xml:space="preserve">La FDA requiere </w:t>
      </w:r>
      <w:r w:rsidR="00D3638C" w:rsidRPr="00BF0C07">
        <w:rPr>
          <w:rFonts w:cs="Arial"/>
          <w:b/>
          <w:lang w:val="es-ES"/>
        </w:rPr>
        <w:t xml:space="preserve">que los </w:t>
      </w:r>
      <w:r w:rsidRPr="00BF0C07">
        <w:rPr>
          <w:rFonts w:cs="Arial"/>
          <w:b/>
          <w:lang w:val="es-ES"/>
        </w:rPr>
        <w:t>tra</w:t>
      </w:r>
      <w:r w:rsidR="00D3638C" w:rsidRPr="00BF0C07">
        <w:rPr>
          <w:rFonts w:cs="Arial"/>
          <w:b/>
          <w:lang w:val="es-ES"/>
        </w:rPr>
        <w:t xml:space="preserve">tamientos de uso compasivo tengan </w:t>
      </w:r>
      <w:r w:rsidRPr="00BF0C07">
        <w:rPr>
          <w:rFonts w:cs="Arial"/>
          <w:b/>
          <w:lang w:val="es-ES"/>
        </w:rPr>
        <w:t>los mismos criterios que</w:t>
      </w:r>
      <w:r w:rsidR="00D3638C" w:rsidRPr="00BF0C07">
        <w:rPr>
          <w:rFonts w:cs="Arial"/>
          <w:b/>
          <w:lang w:val="es-ES"/>
        </w:rPr>
        <w:t xml:space="preserve"> los que</w:t>
      </w:r>
      <w:r w:rsidRPr="00BF0C07">
        <w:rPr>
          <w:rFonts w:cs="Arial"/>
          <w:b/>
          <w:lang w:val="es-ES"/>
        </w:rPr>
        <w:t xml:space="preserve"> un nu</w:t>
      </w:r>
      <w:r w:rsidR="00D3638C" w:rsidRPr="00BF0C07">
        <w:rPr>
          <w:rFonts w:cs="Arial"/>
          <w:b/>
          <w:lang w:val="es-ES"/>
        </w:rPr>
        <w:t>evo fármaco en investigación</w:t>
      </w:r>
      <w:r w:rsidRPr="00BF0C07">
        <w:rPr>
          <w:rFonts w:cs="Arial"/>
          <w:b/>
          <w:lang w:val="es-ES"/>
        </w:rPr>
        <w:t xml:space="preserve"> </w:t>
      </w:r>
      <w:r w:rsidR="00D3638C" w:rsidRPr="00BF0C07">
        <w:rPr>
          <w:rFonts w:cs="Arial"/>
          <w:b/>
          <w:lang w:val="es-ES"/>
        </w:rPr>
        <w:t>requiere, como</w:t>
      </w:r>
      <w:r w:rsidR="006A735A">
        <w:rPr>
          <w:rFonts w:cs="Arial"/>
          <w:b/>
          <w:lang w:val="es-ES"/>
        </w:rPr>
        <w:t xml:space="preserve"> pureza estándar, </w:t>
      </w:r>
      <w:r w:rsidRPr="00BF0C07">
        <w:rPr>
          <w:rFonts w:cs="Arial"/>
          <w:b/>
          <w:lang w:val="es-ES"/>
        </w:rPr>
        <w:t xml:space="preserve">contenido </w:t>
      </w:r>
      <w:r w:rsidR="006A735A">
        <w:rPr>
          <w:rFonts w:cs="Arial"/>
          <w:b/>
          <w:lang w:val="es-ES"/>
        </w:rPr>
        <w:t xml:space="preserve">uniforme </w:t>
      </w:r>
      <w:r w:rsidRPr="00BF0C07">
        <w:rPr>
          <w:rFonts w:cs="Arial"/>
          <w:lang w:val="es-ES"/>
        </w:rPr>
        <w:t xml:space="preserve">y la adhesión a los buenos procesos de fabricación. </w:t>
      </w:r>
      <w:r w:rsidR="006A735A">
        <w:rPr>
          <w:rFonts w:cs="Arial"/>
          <w:lang w:val="es-ES"/>
        </w:rPr>
        <w:t xml:space="preserve">Como señalamos más arriba, </w:t>
      </w:r>
      <w:r w:rsidR="006A735A" w:rsidRPr="006A735A">
        <w:rPr>
          <w:rFonts w:cs="Arial"/>
          <w:lang w:val="es-ES"/>
        </w:rPr>
        <w:t>ninguno</w:t>
      </w:r>
      <w:r w:rsidR="006A735A">
        <w:rPr>
          <w:rFonts w:cs="Arial"/>
          <w:lang w:val="es-ES"/>
        </w:rPr>
        <w:t xml:space="preserve"> de estos criterios aplican</w:t>
      </w:r>
      <w:r w:rsidRPr="006A735A">
        <w:rPr>
          <w:rFonts w:cs="Arial"/>
          <w:lang w:val="es-ES"/>
        </w:rPr>
        <w:t xml:space="preserve"> </w:t>
      </w:r>
      <w:r w:rsidR="006A735A">
        <w:rPr>
          <w:rFonts w:cs="Arial"/>
          <w:lang w:val="es-ES"/>
        </w:rPr>
        <w:t>a</w:t>
      </w:r>
      <w:r w:rsidRPr="006A735A">
        <w:rPr>
          <w:rFonts w:cs="Arial"/>
          <w:lang w:val="es-ES"/>
        </w:rPr>
        <w:t xml:space="preserve"> los productos que</w:t>
      </w:r>
      <w:r w:rsidR="00A37DF6" w:rsidRPr="006A735A">
        <w:rPr>
          <w:rFonts w:cs="Arial"/>
          <w:lang w:val="es-ES"/>
        </w:rPr>
        <w:t xml:space="preserve"> utilizan</w:t>
      </w:r>
      <w:r w:rsidR="00F33D30" w:rsidRPr="006A735A">
        <w:rPr>
          <w:rFonts w:cs="Arial"/>
          <w:lang w:val="es-ES"/>
        </w:rPr>
        <w:t xml:space="preserve"> aceite artesanal</w:t>
      </w:r>
      <w:r w:rsidRPr="00BF0C07">
        <w:rPr>
          <w:rFonts w:cs="Arial"/>
          <w:lang w:val="es-ES"/>
        </w:rPr>
        <w:t xml:space="preserve"> </w:t>
      </w:r>
      <w:r w:rsidR="00C13156">
        <w:rPr>
          <w:rFonts w:cs="Arial"/>
          <w:lang w:val="es-ES"/>
        </w:rPr>
        <w:t>e</w:t>
      </w:r>
      <w:r w:rsidR="00F33D30">
        <w:rPr>
          <w:rFonts w:cs="Arial"/>
          <w:lang w:val="es-ES"/>
        </w:rPr>
        <w:t>n</w:t>
      </w:r>
      <w:r w:rsidRPr="00BF0C07">
        <w:rPr>
          <w:rFonts w:cs="Arial"/>
          <w:lang w:val="es-ES"/>
        </w:rPr>
        <w:t xml:space="preserve"> las personas con epilepsia en </w:t>
      </w:r>
      <w:r w:rsidR="00475616">
        <w:rPr>
          <w:rFonts w:cs="Arial"/>
          <w:lang w:val="es-ES"/>
        </w:rPr>
        <w:t>el E</w:t>
      </w:r>
      <w:r w:rsidR="00C13156">
        <w:rPr>
          <w:rFonts w:cs="Arial"/>
          <w:lang w:val="es-ES"/>
        </w:rPr>
        <w:t xml:space="preserve">stado de </w:t>
      </w:r>
      <w:r w:rsidRPr="00BF0C07">
        <w:rPr>
          <w:rFonts w:cs="Arial"/>
          <w:lang w:val="es-ES"/>
        </w:rPr>
        <w:t xml:space="preserve">Colorado y estamos viendo resultados inquietantes </w:t>
      </w:r>
      <w:r w:rsidR="00D3638C" w:rsidRPr="00BF0C07">
        <w:rPr>
          <w:rFonts w:cs="Arial"/>
          <w:lang w:val="es-ES"/>
        </w:rPr>
        <w:t>que</w:t>
      </w:r>
      <w:r w:rsidR="00F33D30">
        <w:rPr>
          <w:rFonts w:cs="Arial"/>
          <w:lang w:val="es-ES"/>
        </w:rPr>
        <w:t xml:space="preserve"> se</w:t>
      </w:r>
      <w:r w:rsidR="00D3638C" w:rsidRPr="00BF0C07">
        <w:rPr>
          <w:rFonts w:cs="Arial"/>
          <w:lang w:val="es-ES"/>
        </w:rPr>
        <w:t xml:space="preserve"> </w:t>
      </w:r>
      <w:r w:rsidRPr="00BF0C07">
        <w:rPr>
          <w:rFonts w:cs="Arial"/>
          <w:lang w:val="es-ES"/>
        </w:rPr>
        <w:t xml:space="preserve">indican a continuación. </w:t>
      </w:r>
      <w:r w:rsidR="00A37DF6">
        <w:rPr>
          <w:rFonts w:cs="Arial"/>
          <w:lang w:val="es-ES"/>
        </w:rPr>
        <w:t>S</w:t>
      </w:r>
      <w:r w:rsidRPr="00BF0C07">
        <w:rPr>
          <w:rFonts w:cs="Arial"/>
          <w:lang w:val="es-ES"/>
        </w:rPr>
        <w:t>in embargo, estos y otros productos si</w:t>
      </w:r>
      <w:r w:rsidR="00D3638C" w:rsidRPr="00BF0C07">
        <w:rPr>
          <w:rFonts w:cs="Arial"/>
          <w:lang w:val="es-ES"/>
        </w:rPr>
        <w:t>milares están siendo considerado</w:t>
      </w:r>
      <w:r w:rsidRPr="00BF0C07">
        <w:rPr>
          <w:rFonts w:cs="Arial"/>
          <w:lang w:val="es-ES"/>
        </w:rPr>
        <w:t>s para su uso en varios estados.</w:t>
      </w:r>
    </w:p>
    <w:p w:rsidR="00432BFA" w:rsidRPr="008E53F9" w:rsidRDefault="00D83BC7" w:rsidP="00D83BC7">
      <w:pPr>
        <w:jc w:val="both"/>
        <w:rPr>
          <w:rFonts w:cs="Arial"/>
          <w:i/>
          <w:lang w:val="es-ES"/>
        </w:rPr>
      </w:pPr>
      <w:r w:rsidRPr="00BF0C07">
        <w:rPr>
          <w:rFonts w:cs="Arial"/>
          <w:lang w:val="es-ES"/>
        </w:rPr>
        <w:lastRenderedPageBreak/>
        <w:t xml:space="preserve">Un estudio de observación </w:t>
      </w:r>
      <w:r w:rsidR="0007642F">
        <w:rPr>
          <w:rFonts w:cs="Arial"/>
          <w:lang w:val="es-ES"/>
        </w:rPr>
        <w:t xml:space="preserve">realizado en </w:t>
      </w:r>
      <w:r w:rsidRPr="00BF0C07">
        <w:rPr>
          <w:rFonts w:cs="Arial"/>
          <w:lang w:val="es-ES"/>
        </w:rPr>
        <w:t xml:space="preserve">el Hospital de Niños de Colorado </w:t>
      </w:r>
      <w:r w:rsidR="0007642F">
        <w:rPr>
          <w:rFonts w:cs="Arial"/>
          <w:lang w:val="es-ES"/>
        </w:rPr>
        <w:t>y</w:t>
      </w:r>
      <w:r w:rsidRPr="00BF0C07">
        <w:rPr>
          <w:rFonts w:cs="Arial"/>
          <w:lang w:val="es-ES"/>
        </w:rPr>
        <w:t xml:space="preserve"> publicado en la edición de abril 2015 de la revista Epilepsia y Comportamiento</w:t>
      </w:r>
      <w:r w:rsidR="00D3638C" w:rsidRPr="00BF0C07">
        <w:rPr>
          <w:rFonts w:cs="Arial"/>
          <w:b/>
          <w:lang w:val="es-ES"/>
        </w:rPr>
        <w:t>,</w:t>
      </w:r>
      <w:r w:rsidRPr="00BF0C07">
        <w:rPr>
          <w:rFonts w:cs="Arial"/>
          <w:b/>
          <w:lang w:val="es-ES"/>
        </w:rPr>
        <w:t xml:space="preserve"> encontró que l</w:t>
      </w:r>
      <w:r w:rsidR="00F303C3">
        <w:rPr>
          <w:rFonts w:cs="Arial"/>
          <w:b/>
          <w:lang w:val="es-ES"/>
        </w:rPr>
        <w:t>os aceites artesanales "altos C</w:t>
      </w:r>
      <w:r w:rsidRPr="00BF0C07">
        <w:rPr>
          <w:rFonts w:cs="Arial"/>
          <w:b/>
          <w:lang w:val="es-ES"/>
        </w:rPr>
        <w:t>B</w:t>
      </w:r>
      <w:r w:rsidR="00F303C3">
        <w:rPr>
          <w:rFonts w:cs="Arial"/>
          <w:b/>
          <w:lang w:val="es-ES"/>
        </w:rPr>
        <w:t>D</w:t>
      </w:r>
      <w:r w:rsidRPr="00BF0C07">
        <w:rPr>
          <w:rFonts w:cs="Arial"/>
          <w:b/>
          <w:lang w:val="es-ES"/>
        </w:rPr>
        <w:t xml:space="preserve">" </w:t>
      </w:r>
      <w:r w:rsidR="009814E9" w:rsidRPr="00BF0C07">
        <w:rPr>
          <w:rFonts w:cs="Arial"/>
          <w:b/>
          <w:lang w:val="es-ES"/>
        </w:rPr>
        <w:t xml:space="preserve">no </w:t>
      </w:r>
      <w:r w:rsidRPr="00BF0C07">
        <w:rPr>
          <w:rFonts w:cs="Arial"/>
          <w:b/>
          <w:lang w:val="es-ES"/>
        </w:rPr>
        <w:t xml:space="preserve">dieron como resultado una reducción significativa en los ataques </w:t>
      </w:r>
      <w:r w:rsidR="00A37DF6">
        <w:rPr>
          <w:rFonts w:cs="Arial"/>
          <w:b/>
          <w:lang w:val="es-ES"/>
        </w:rPr>
        <w:t xml:space="preserve">de epilepsia </w:t>
      </w:r>
      <w:r w:rsidRPr="00BF0C07">
        <w:rPr>
          <w:rFonts w:cs="Arial"/>
          <w:b/>
          <w:lang w:val="es-ES"/>
        </w:rPr>
        <w:t xml:space="preserve">en la mayoría de los </w:t>
      </w:r>
      <w:r w:rsidR="005920D1" w:rsidRPr="00BF0C07">
        <w:rPr>
          <w:rFonts w:cs="Arial"/>
          <w:b/>
          <w:lang w:val="es-ES"/>
        </w:rPr>
        <w:t xml:space="preserve">pacientes. </w:t>
      </w:r>
      <w:r w:rsidR="002F2D2E">
        <w:rPr>
          <w:rFonts w:cs="Arial"/>
          <w:b/>
          <w:lang w:val="es-ES"/>
        </w:rPr>
        <w:t>E</w:t>
      </w:r>
      <w:r w:rsidRPr="00BF0C07">
        <w:rPr>
          <w:rFonts w:cs="Arial"/>
          <w:b/>
          <w:lang w:val="es-ES"/>
        </w:rPr>
        <w:t>n aquellos para quienes l</w:t>
      </w:r>
      <w:r w:rsidR="009814E9" w:rsidRPr="00BF0C07">
        <w:rPr>
          <w:rFonts w:cs="Arial"/>
          <w:b/>
          <w:lang w:val="es-ES"/>
        </w:rPr>
        <w:t>os padres informaron mejoras, es</w:t>
      </w:r>
      <w:r w:rsidRPr="00BF0C07">
        <w:rPr>
          <w:rFonts w:cs="Arial"/>
          <w:b/>
          <w:lang w:val="es-ES"/>
        </w:rPr>
        <w:t>as mejoras no se asociaron con una mejoría en los electroencefalogramas (EEG), la prueba</w:t>
      </w:r>
      <w:r w:rsidR="009814E9" w:rsidRPr="00BF0C07">
        <w:rPr>
          <w:rFonts w:cs="Arial"/>
          <w:b/>
          <w:lang w:val="es-ES"/>
        </w:rPr>
        <w:t xml:space="preserve"> de oro</w:t>
      </w:r>
      <w:r w:rsidRPr="00BF0C07">
        <w:rPr>
          <w:rFonts w:cs="Arial"/>
          <w:b/>
          <w:lang w:val="es-ES"/>
        </w:rPr>
        <w:t xml:space="preserve"> estándar</w:t>
      </w:r>
      <w:r w:rsidR="005920D1" w:rsidRPr="005920D1">
        <w:rPr>
          <w:rFonts w:cs="Arial"/>
          <w:b/>
          <w:lang w:val="es-ES"/>
        </w:rPr>
        <w:t xml:space="preserve"> </w:t>
      </w:r>
      <w:r w:rsidR="005920D1" w:rsidRPr="00BF0C07">
        <w:rPr>
          <w:rFonts w:cs="Arial"/>
          <w:b/>
          <w:lang w:val="es-ES"/>
        </w:rPr>
        <w:t>de seguimiento</w:t>
      </w:r>
      <w:r w:rsidRPr="00BF0C07">
        <w:rPr>
          <w:rFonts w:cs="Arial"/>
          <w:b/>
          <w:lang w:val="es-ES"/>
        </w:rPr>
        <w:t xml:space="preserve"> para las personas con epilepsia.</w:t>
      </w:r>
      <w:r w:rsidR="008E53F9">
        <w:rPr>
          <w:rFonts w:cs="Arial"/>
          <w:b/>
          <w:lang w:val="es-ES"/>
        </w:rPr>
        <w:t xml:space="preserve"> </w:t>
      </w:r>
      <w:r w:rsidR="008E53F9" w:rsidRPr="008E53F9">
        <w:rPr>
          <w:rFonts w:cs="Arial"/>
          <w:i/>
          <w:lang w:val="es-ES"/>
        </w:rPr>
        <w:t xml:space="preserve">(Se refiere al trabajo de </w:t>
      </w:r>
      <w:proofErr w:type="spellStart"/>
      <w:r w:rsidR="008E53F9" w:rsidRPr="008E53F9">
        <w:rPr>
          <w:rFonts w:cs="Arial"/>
          <w:i/>
          <w:lang w:val="es-ES"/>
        </w:rPr>
        <w:t>Press</w:t>
      </w:r>
      <w:proofErr w:type="spellEnd"/>
      <w:r w:rsidR="008E53F9" w:rsidRPr="008E53F9">
        <w:rPr>
          <w:rFonts w:cs="Arial"/>
          <w:i/>
          <w:lang w:val="es-ES"/>
        </w:rPr>
        <w:t xml:space="preserve"> et al, 2015</w:t>
      </w:r>
      <w:r w:rsidR="008E53F9">
        <w:rPr>
          <w:rFonts w:cs="Arial"/>
          <w:i/>
          <w:lang w:val="es-ES"/>
        </w:rPr>
        <w:t xml:space="preserve"> publicado en la Revista </w:t>
      </w:r>
      <w:proofErr w:type="spellStart"/>
      <w:r w:rsidR="008E53F9">
        <w:rPr>
          <w:rFonts w:cs="Arial"/>
          <w:i/>
          <w:lang w:val="es-ES"/>
        </w:rPr>
        <w:t>Epilepsy</w:t>
      </w:r>
      <w:proofErr w:type="spellEnd"/>
      <w:r w:rsidR="008E53F9">
        <w:rPr>
          <w:rFonts w:cs="Arial"/>
          <w:i/>
          <w:lang w:val="es-ES"/>
        </w:rPr>
        <w:t xml:space="preserve"> and </w:t>
      </w:r>
      <w:proofErr w:type="spellStart"/>
      <w:r w:rsidR="008E53F9">
        <w:rPr>
          <w:rFonts w:cs="Arial"/>
          <w:i/>
          <w:lang w:val="es-ES"/>
        </w:rPr>
        <w:t>Behaviour</w:t>
      </w:r>
      <w:proofErr w:type="spellEnd"/>
      <w:r w:rsidR="008E53F9" w:rsidRPr="008E53F9">
        <w:rPr>
          <w:rFonts w:cs="Arial"/>
          <w:i/>
          <w:lang w:val="es-ES"/>
        </w:rPr>
        <w:t>)</w:t>
      </w:r>
      <w:r w:rsidR="0007642F">
        <w:rPr>
          <w:rFonts w:cs="Arial"/>
          <w:i/>
          <w:lang w:val="es-ES"/>
        </w:rPr>
        <w:t xml:space="preserve">. </w:t>
      </w:r>
      <w:r w:rsidR="0007642F" w:rsidRPr="0007642F">
        <w:rPr>
          <w:rFonts w:cs="Arial"/>
          <w:lang w:val="es-ES"/>
        </w:rPr>
        <w:t xml:space="preserve"> </w:t>
      </w:r>
      <w:r w:rsidR="0007642F">
        <w:rPr>
          <w:rFonts w:cs="Arial"/>
          <w:lang w:val="es-ES"/>
        </w:rPr>
        <w:t xml:space="preserve">Estos resultados fueron presentados por los </w:t>
      </w:r>
      <w:r w:rsidR="0007642F" w:rsidRPr="00BF0C07">
        <w:rPr>
          <w:rFonts w:cs="Arial"/>
          <w:lang w:val="es-ES"/>
        </w:rPr>
        <w:t xml:space="preserve">profesionales </w:t>
      </w:r>
      <w:r w:rsidR="0007642F">
        <w:rPr>
          <w:rFonts w:cs="Arial"/>
          <w:lang w:val="es-ES"/>
        </w:rPr>
        <w:t>del</w:t>
      </w:r>
      <w:r w:rsidR="0007642F" w:rsidRPr="00BF0C07">
        <w:rPr>
          <w:rFonts w:cs="Arial"/>
          <w:lang w:val="es-ES"/>
        </w:rPr>
        <w:t xml:space="preserve"> Hospital de Niños de Colorado</w:t>
      </w:r>
      <w:r w:rsidR="0007642F">
        <w:rPr>
          <w:rFonts w:cs="Arial"/>
          <w:lang w:val="es-ES"/>
        </w:rPr>
        <w:t xml:space="preserve"> quienes son </w:t>
      </w:r>
      <w:r w:rsidR="0007642F" w:rsidRPr="00BF0C07">
        <w:rPr>
          <w:rFonts w:cs="Arial"/>
          <w:lang w:val="es-ES"/>
        </w:rPr>
        <w:t xml:space="preserve">miembros de AES </w:t>
      </w:r>
      <w:r w:rsidR="0007642F">
        <w:rPr>
          <w:rFonts w:cs="Arial"/>
          <w:lang w:val="es-ES"/>
        </w:rPr>
        <w:t xml:space="preserve">y </w:t>
      </w:r>
      <w:r w:rsidR="0007642F" w:rsidRPr="00BF0C07">
        <w:rPr>
          <w:rFonts w:cs="Arial"/>
          <w:lang w:val="es-ES"/>
        </w:rPr>
        <w:t xml:space="preserve">han </w:t>
      </w:r>
      <w:r w:rsidR="0007642F">
        <w:rPr>
          <w:rFonts w:cs="Arial"/>
          <w:lang w:val="es-ES"/>
        </w:rPr>
        <w:t xml:space="preserve">evaluado </w:t>
      </w:r>
      <w:r w:rsidR="0007642F" w:rsidRPr="00BF0C07">
        <w:rPr>
          <w:rFonts w:cs="Arial"/>
          <w:lang w:val="es-ES"/>
        </w:rPr>
        <w:t xml:space="preserve">un </w:t>
      </w:r>
      <w:r w:rsidR="0007642F">
        <w:rPr>
          <w:rFonts w:cs="Arial"/>
          <w:lang w:val="es-ES"/>
        </w:rPr>
        <w:t>importante</w:t>
      </w:r>
      <w:r w:rsidR="0007642F" w:rsidRPr="00BF0C07">
        <w:rPr>
          <w:rFonts w:cs="Arial"/>
          <w:lang w:val="es-ES"/>
        </w:rPr>
        <w:t xml:space="preserve"> número de casos de niños con epilepsia tratados con el </w:t>
      </w:r>
      <w:r w:rsidR="0007642F">
        <w:rPr>
          <w:rFonts w:cs="Arial"/>
          <w:lang w:val="es-ES"/>
        </w:rPr>
        <w:t>cannabis</w:t>
      </w:r>
      <w:r w:rsidR="0007642F" w:rsidRPr="00BF0C07">
        <w:rPr>
          <w:rFonts w:cs="Arial"/>
          <w:lang w:val="es-ES"/>
        </w:rPr>
        <w:t xml:space="preserve"> en los EE.UU.</w:t>
      </w:r>
    </w:p>
    <w:p w:rsidR="00D83BC7" w:rsidRPr="00BF0C07" w:rsidRDefault="00F303C3" w:rsidP="00D83BC7">
      <w:pPr>
        <w:jc w:val="both"/>
        <w:rPr>
          <w:rFonts w:cs="Arial"/>
          <w:lang w:val="es-ES"/>
        </w:rPr>
      </w:pPr>
      <w:r>
        <w:rPr>
          <w:rFonts w:cs="Arial"/>
          <w:b/>
          <w:lang w:val="es-ES"/>
        </w:rPr>
        <w:t xml:space="preserve">Por otro lado, </w:t>
      </w:r>
      <w:r w:rsidR="00D83BC7" w:rsidRPr="00BF0C07">
        <w:rPr>
          <w:rFonts w:cs="Arial"/>
          <w:b/>
          <w:lang w:val="es-ES"/>
        </w:rPr>
        <w:t xml:space="preserve"> en el 13% de los casos examinados las convulsiones empeoraron con el uso del </w:t>
      </w:r>
      <w:r>
        <w:rPr>
          <w:rFonts w:cs="Arial"/>
          <w:b/>
          <w:lang w:val="es-ES"/>
        </w:rPr>
        <w:t>aceite</w:t>
      </w:r>
      <w:r w:rsidR="00D83BC7" w:rsidRPr="00BF0C07">
        <w:rPr>
          <w:rFonts w:cs="Arial"/>
          <w:lang w:val="es-ES"/>
        </w:rPr>
        <w:t xml:space="preserve"> </w:t>
      </w:r>
      <w:r w:rsidR="004872F2">
        <w:rPr>
          <w:rFonts w:cs="Arial"/>
          <w:lang w:val="es-ES"/>
        </w:rPr>
        <w:t xml:space="preserve">presentando, </w:t>
      </w:r>
      <w:r w:rsidR="00D83BC7" w:rsidRPr="00BF0C07">
        <w:rPr>
          <w:rFonts w:cs="Arial"/>
          <w:lang w:val="es-ES"/>
        </w:rPr>
        <w:t xml:space="preserve">en algunos pacientes eventos adversos significativos. </w:t>
      </w:r>
      <w:r w:rsidR="0007642F" w:rsidRPr="00BF0C07">
        <w:rPr>
          <w:rFonts w:cs="Arial"/>
          <w:lang w:val="es-ES"/>
        </w:rPr>
        <w:t>Estas no son las historias escuchadas en audiencias públicas o leíd</w:t>
      </w:r>
      <w:r w:rsidR="0007642F">
        <w:rPr>
          <w:rFonts w:cs="Arial"/>
          <w:lang w:val="es-ES"/>
        </w:rPr>
        <w:t>as</w:t>
      </w:r>
      <w:r w:rsidR="0007642F" w:rsidRPr="00BF0C07">
        <w:rPr>
          <w:rFonts w:cs="Arial"/>
          <w:lang w:val="es-ES"/>
        </w:rPr>
        <w:t xml:space="preserve"> en la prensa popular</w:t>
      </w:r>
      <w:r w:rsidR="0007642F">
        <w:rPr>
          <w:rFonts w:cs="Arial"/>
          <w:lang w:val="es-ES"/>
        </w:rPr>
        <w:t>.</w:t>
      </w:r>
    </w:p>
    <w:p w:rsidR="00B70323" w:rsidRDefault="00D83BC7" w:rsidP="00D83BC7">
      <w:pPr>
        <w:jc w:val="both"/>
        <w:rPr>
          <w:rFonts w:cs="Arial"/>
          <w:lang w:val="es-ES"/>
        </w:rPr>
      </w:pPr>
      <w:r w:rsidRPr="00BF0C07">
        <w:rPr>
          <w:rFonts w:cs="Arial"/>
          <w:b/>
          <w:lang w:val="es-ES"/>
        </w:rPr>
        <w:t xml:space="preserve">A diferencia del producto utilizado en el </w:t>
      </w:r>
      <w:r w:rsidRPr="00F303C3">
        <w:rPr>
          <w:rFonts w:cs="Arial"/>
          <w:b/>
          <w:lang w:val="es-ES"/>
        </w:rPr>
        <w:t>estudio</w:t>
      </w:r>
      <w:r w:rsidR="00F303C3">
        <w:rPr>
          <w:rFonts w:cs="Arial"/>
          <w:b/>
          <w:lang w:val="es-ES"/>
        </w:rPr>
        <w:t xml:space="preserve"> compasivo</w:t>
      </w:r>
      <w:r w:rsidRPr="00F303C3">
        <w:rPr>
          <w:rFonts w:cs="Arial"/>
          <w:b/>
          <w:lang w:val="es-ES"/>
        </w:rPr>
        <w:t xml:space="preserve"> </w:t>
      </w:r>
      <w:r w:rsidR="00C13156" w:rsidRPr="00F303C3">
        <w:rPr>
          <w:rFonts w:cs="Arial"/>
          <w:b/>
          <w:lang w:val="es-ES"/>
        </w:rPr>
        <w:t xml:space="preserve">realizado </w:t>
      </w:r>
      <w:r w:rsidR="001E5C38" w:rsidRPr="00F303C3">
        <w:rPr>
          <w:rFonts w:cs="Arial"/>
          <w:b/>
          <w:lang w:val="es-ES"/>
        </w:rPr>
        <w:t xml:space="preserve">por el laboratorio </w:t>
      </w:r>
      <w:r w:rsidR="00F303C3">
        <w:rPr>
          <w:rFonts w:cs="Arial"/>
          <w:b/>
          <w:lang w:val="es-ES"/>
        </w:rPr>
        <w:t xml:space="preserve">farmacéutico </w:t>
      </w:r>
      <w:r w:rsidRPr="00F303C3">
        <w:rPr>
          <w:rFonts w:cs="Arial"/>
          <w:b/>
          <w:lang w:val="es-ES"/>
        </w:rPr>
        <w:t xml:space="preserve">GW </w:t>
      </w:r>
      <w:proofErr w:type="spellStart"/>
      <w:r w:rsidRPr="00F303C3">
        <w:rPr>
          <w:rFonts w:cs="Arial"/>
          <w:b/>
          <w:lang w:val="es-ES"/>
        </w:rPr>
        <w:t>Pharmaceutical</w:t>
      </w:r>
      <w:proofErr w:type="spellEnd"/>
      <w:r w:rsidRPr="00BF0C07">
        <w:rPr>
          <w:rFonts w:cs="Arial"/>
          <w:b/>
          <w:lang w:val="es-ES"/>
        </w:rPr>
        <w:t xml:space="preserve">, las familias y los niños que se desplazan a Colorado están recibiendo preparaciones artesanales no reguladas, muy variables </w:t>
      </w:r>
      <w:r w:rsidR="00D3638C" w:rsidRPr="00BF0C07">
        <w:rPr>
          <w:rFonts w:cs="Arial"/>
          <w:b/>
          <w:lang w:val="es-ES"/>
        </w:rPr>
        <w:t xml:space="preserve">de aceite de </w:t>
      </w:r>
      <w:r w:rsidR="006D25F1">
        <w:rPr>
          <w:rFonts w:cs="Arial"/>
          <w:b/>
          <w:lang w:val="es-ES"/>
        </w:rPr>
        <w:t>Cannabis</w:t>
      </w:r>
      <w:r w:rsidR="000242F1" w:rsidRPr="00BF0C07">
        <w:rPr>
          <w:rFonts w:cs="Arial"/>
          <w:b/>
          <w:lang w:val="es-ES"/>
        </w:rPr>
        <w:t>,</w:t>
      </w:r>
      <w:r w:rsidR="00D3638C" w:rsidRPr="00BF0C07">
        <w:rPr>
          <w:rFonts w:cs="Arial"/>
          <w:b/>
          <w:lang w:val="es-ES"/>
        </w:rPr>
        <w:t xml:space="preserve"> prescriptas</w:t>
      </w:r>
      <w:r w:rsidRPr="00BF0C07">
        <w:rPr>
          <w:rFonts w:cs="Arial"/>
          <w:b/>
          <w:lang w:val="es-ES"/>
        </w:rPr>
        <w:t xml:space="preserve">, en la mayoría de los casos, </w:t>
      </w:r>
      <w:r w:rsidR="00847FF5">
        <w:rPr>
          <w:rFonts w:cs="Arial"/>
          <w:b/>
          <w:lang w:val="es-ES"/>
        </w:rPr>
        <w:t xml:space="preserve">por </w:t>
      </w:r>
      <w:r w:rsidRPr="00BF0C07">
        <w:rPr>
          <w:rFonts w:cs="Arial"/>
          <w:b/>
          <w:lang w:val="es-ES"/>
        </w:rPr>
        <w:t xml:space="preserve">médicos sin formación en pediatría, neurología o </w:t>
      </w:r>
      <w:r w:rsidR="00847FF5">
        <w:rPr>
          <w:rFonts w:cs="Arial"/>
          <w:b/>
          <w:lang w:val="es-ES"/>
        </w:rPr>
        <w:t xml:space="preserve">en </w:t>
      </w:r>
      <w:r w:rsidRPr="00BF0C07">
        <w:rPr>
          <w:rFonts w:cs="Arial"/>
          <w:b/>
          <w:lang w:val="es-ES"/>
        </w:rPr>
        <w:t xml:space="preserve"> epilepsia.</w:t>
      </w:r>
      <w:r w:rsidRPr="00BF0C07">
        <w:rPr>
          <w:rFonts w:cs="Arial"/>
          <w:lang w:val="es-ES"/>
        </w:rPr>
        <w:t xml:space="preserve"> Como resultado de ello, los especialistas en epilepsia en</w:t>
      </w:r>
      <w:r w:rsidR="00BF0C07">
        <w:rPr>
          <w:rFonts w:cs="Arial"/>
          <w:lang w:val="es-ES"/>
        </w:rPr>
        <w:t xml:space="preserve"> Colorado han atendido a </w:t>
      </w:r>
      <w:r w:rsidR="00F303C3">
        <w:rPr>
          <w:rFonts w:cs="Arial"/>
          <w:lang w:val="es-ES"/>
        </w:rPr>
        <w:t>los niños</w:t>
      </w:r>
      <w:r w:rsidR="002F2D2E">
        <w:rPr>
          <w:rFonts w:cs="Arial"/>
          <w:lang w:val="es-ES"/>
        </w:rPr>
        <w:t xml:space="preserve"> presentan</w:t>
      </w:r>
      <w:r w:rsidR="00F303C3">
        <w:rPr>
          <w:rFonts w:cs="Arial"/>
          <w:lang w:val="es-ES"/>
        </w:rPr>
        <w:t>do</w:t>
      </w:r>
      <w:r w:rsidRPr="00BF0C07">
        <w:rPr>
          <w:rFonts w:cs="Arial"/>
          <w:lang w:val="es-ES"/>
        </w:rPr>
        <w:t xml:space="preserve"> graves reacciones distónicas y otros trastornos del movimiento, regresión en el desarr</w:t>
      </w:r>
      <w:r w:rsidR="00D7739E" w:rsidRPr="00BF0C07">
        <w:rPr>
          <w:rFonts w:cs="Arial"/>
          <w:lang w:val="es-ES"/>
        </w:rPr>
        <w:t>ollo, vómitos intratables y</w:t>
      </w:r>
      <w:r w:rsidR="00D7739E">
        <w:rPr>
          <w:rFonts w:cs="Arial"/>
          <w:lang w:val="es-ES"/>
        </w:rPr>
        <w:t xml:space="preserve"> </w:t>
      </w:r>
      <w:r w:rsidRPr="000242F1">
        <w:rPr>
          <w:rFonts w:cs="Arial"/>
          <w:lang w:val="es-ES"/>
        </w:rPr>
        <w:t>convulsiones</w:t>
      </w:r>
      <w:r w:rsidR="004A3D4B">
        <w:rPr>
          <w:rFonts w:cs="Arial"/>
          <w:lang w:val="es-ES"/>
        </w:rPr>
        <w:t>;</w:t>
      </w:r>
      <w:r w:rsidRPr="000242F1">
        <w:rPr>
          <w:rFonts w:cs="Arial"/>
          <w:lang w:val="es-ES"/>
        </w:rPr>
        <w:t xml:space="preserve"> empeoramiento que pued</w:t>
      </w:r>
      <w:r w:rsidR="000242F1" w:rsidRPr="000242F1">
        <w:rPr>
          <w:rFonts w:cs="Arial"/>
          <w:lang w:val="es-ES"/>
        </w:rPr>
        <w:t>en ser tan graves que deben  poner</w:t>
      </w:r>
      <w:r w:rsidRPr="000242F1">
        <w:rPr>
          <w:rFonts w:cs="Arial"/>
          <w:lang w:val="es-ES"/>
        </w:rPr>
        <w:t xml:space="preserve"> al niño en coma </w:t>
      </w:r>
      <w:r w:rsidR="002F2D2E">
        <w:rPr>
          <w:rFonts w:cs="Arial"/>
          <w:lang w:val="es-ES"/>
        </w:rPr>
        <w:t>a efectos de detener</w:t>
      </w:r>
      <w:r w:rsidR="00F303C3">
        <w:rPr>
          <w:rFonts w:cs="Arial"/>
          <w:lang w:val="es-ES"/>
        </w:rPr>
        <w:t xml:space="preserve"> dichas</w:t>
      </w:r>
      <w:r w:rsidR="00B70323">
        <w:rPr>
          <w:rFonts w:cs="Arial"/>
          <w:lang w:val="es-ES"/>
        </w:rPr>
        <w:t xml:space="preserve"> convulsiones.</w:t>
      </w:r>
    </w:p>
    <w:p w:rsidR="004D08EE" w:rsidRDefault="00D83BC7" w:rsidP="004E516A">
      <w:pPr>
        <w:jc w:val="both"/>
        <w:rPr>
          <w:rFonts w:cs="Arial"/>
          <w:i/>
          <w:lang w:val="es-ES"/>
        </w:rPr>
      </w:pPr>
      <w:r w:rsidRPr="004A3D4B">
        <w:rPr>
          <w:rFonts w:cs="Arial"/>
          <w:lang w:val="es-ES"/>
        </w:rPr>
        <w:t>Debido a que estos productos no están regulados, es imposible saber si estas reacciones a</w:t>
      </w:r>
      <w:r w:rsidR="004A3D4B">
        <w:rPr>
          <w:rFonts w:cs="Arial"/>
          <w:lang w:val="es-ES"/>
        </w:rPr>
        <w:t>dversas peligrosas se deben al</w:t>
      </w:r>
      <w:r w:rsidRPr="004A3D4B">
        <w:rPr>
          <w:rFonts w:cs="Arial"/>
          <w:lang w:val="es-ES"/>
        </w:rPr>
        <w:t xml:space="preserve"> CDB</w:t>
      </w:r>
      <w:r w:rsidR="006E1826">
        <w:rPr>
          <w:rFonts w:cs="Arial"/>
          <w:lang w:val="es-ES"/>
        </w:rPr>
        <w:t xml:space="preserve"> (</w:t>
      </w:r>
      <w:r w:rsidR="006B6043" w:rsidRPr="006B6043">
        <w:rPr>
          <w:rFonts w:cs="Arial"/>
          <w:i/>
          <w:lang w:val="es-ES"/>
        </w:rPr>
        <w:t xml:space="preserve">o bien, </w:t>
      </w:r>
      <w:r w:rsidR="00847FF5" w:rsidRPr="006B6043">
        <w:rPr>
          <w:rFonts w:cs="Arial"/>
          <w:i/>
          <w:lang w:val="es-ES"/>
        </w:rPr>
        <w:t>T</w:t>
      </w:r>
      <w:r w:rsidR="006B6043" w:rsidRPr="006B6043">
        <w:rPr>
          <w:rFonts w:cs="Arial"/>
          <w:i/>
          <w:lang w:val="es-ES"/>
        </w:rPr>
        <w:t xml:space="preserve">HC u otros </w:t>
      </w:r>
      <w:proofErr w:type="spellStart"/>
      <w:r w:rsidR="006B6043" w:rsidRPr="006B6043">
        <w:rPr>
          <w:rFonts w:cs="Arial"/>
          <w:i/>
          <w:lang w:val="es-ES"/>
        </w:rPr>
        <w:t>cannabinoides</w:t>
      </w:r>
      <w:proofErr w:type="spellEnd"/>
      <w:r w:rsidR="006E1826">
        <w:rPr>
          <w:rFonts w:cs="Arial"/>
          <w:lang w:val="es-ES"/>
        </w:rPr>
        <w:t>) o contaminantes</w:t>
      </w:r>
      <w:r w:rsidR="00847FF5">
        <w:rPr>
          <w:rFonts w:cs="Arial"/>
          <w:lang w:val="es-ES"/>
        </w:rPr>
        <w:t xml:space="preserve"> </w:t>
      </w:r>
      <w:r w:rsidR="004E516A" w:rsidRPr="004A3D4B">
        <w:rPr>
          <w:rFonts w:cs="Arial"/>
          <w:lang w:val="es-ES"/>
        </w:rPr>
        <w:t xml:space="preserve"> en estas preparaciones artesanales</w:t>
      </w:r>
      <w:r w:rsidR="004E516A" w:rsidRPr="00C55A2F">
        <w:rPr>
          <w:rFonts w:cs="Arial"/>
          <w:lang w:val="es-ES"/>
        </w:rPr>
        <w:t>.</w:t>
      </w:r>
      <w:r w:rsidR="006E1826" w:rsidRPr="006E1826">
        <w:rPr>
          <w:rFonts w:cs="Arial"/>
          <w:color w:val="C00000"/>
          <w:lang w:val="es-ES"/>
        </w:rPr>
        <w:t xml:space="preserve"> </w:t>
      </w:r>
      <w:r w:rsidR="00D90E78" w:rsidRPr="0064768F">
        <w:rPr>
          <w:rFonts w:cs="Arial"/>
          <w:i/>
          <w:lang w:val="es-ES"/>
        </w:rPr>
        <w:t>(</w:t>
      </w:r>
      <w:r w:rsidR="00F32B75">
        <w:rPr>
          <w:rFonts w:cs="Arial"/>
          <w:i/>
          <w:lang w:val="es-ES"/>
        </w:rPr>
        <w:t>En línea con este concept</w:t>
      </w:r>
      <w:r w:rsidR="007E0A92">
        <w:rPr>
          <w:rFonts w:cs="Arial"/>
          <w:i/>
          <w:lang w:val="es-ES"/>
        </w:rPr>
        <w:t>o, la</w:t>
      </w:r>
      <w:r w:rsidR="00F32B75">
        <w:rPr>
          <w:rFonts w:cs="Arial"/>
          <w:i/>
          <w:lang w:val="es-ES"/>
        </w:rPr>
        <w:t xml:space="preserve"> AES, t</w:t>
      </w:r>
      <w:r w:rsidR="007E0A92">
        <w:rPr>
          <w:rFonts w:cs="Arial"/>
          <w:i/>
          <w:lang w:val="es-ES"/>
        </w:rPr>
        <w:t>i</w:t>
      </w:r>
      <w:r w:rsidR="00F32B75">
        <w:rPr>
          <w:rFonts w:cs="Arial"/>
          <w:i/>
          <w:lang w:val="es-ES"/>
        </w:rPr>
        <w:t>ende a evitar que</w:t>
      </w:r>
      <w:r w:rsidR="007E0A92">
        <w:rPr>
          <w:rFonts w:cs="Arial"/>
          <w:i/>
          <w:lang w:val="es-ES"/>
        </w:rPr>
        <w:t xml:space="preserve"> los </w:t>
      </w:r>
      <w:r w:rsidR="00F32B75">
        <w:rPr>
          <w:rFonts w:cs="Arial"/>
          <w:i/>
          <w:lang w:val="es-ES"/>
        </w:rPr>
        <w:t xml:space="preserve"> contaminantes puedan interferir en la evaluación de los resultados clínicos y/o evitar episodios adversos o tóxicos debido a presencia de contaminantes </w:t>
      </w:r>
      <w:proofErr w:type="gramStart"/>
      <w:r w:rsidR="00F32B75">
        <w:rPr>
          <w:rFonts w:cs="Arial"/>
          <w:i/>
          <w:lang w:val="es-ES"/>
        </w:rPr>
        <w:t>ajenos</w:t>
      </w:r>
      <w:proofErr w:type="gramEnd"/>
      <w:r w:rsidR="00F32B75">
        <w:rPr>
          <w:rFonts w:cs="Arial"/>
          <w:i/>
          <w:lang w:val="es-ES"/>
        </w:rPr>
        <w:t xml:space="preserve"> a los componentes químicos propios del aceite de </w:t>
      </w:r>
      <w:r w:rsidR="006D25F1">
        <w:rPr>
          <w:rFonts w:cs="Arial"/>
          <w:i/>
          <w:lang w:val="es-ES"/>
        </w:rPr>
        <w:t>cannabis</w:t>
      </w:r>
      <w:r w:rsidR="00F32B75">
        <w:rPr>
          <w:rFonts w:cs="Arial"/>
          <w:i/>
          <w:lang w:val="es-ES"/>
        </w:rPr>
        <w:t xml:space="preserve"> (como pesticidas y metales pesados)</w:t>
      </w:r>
      <w:r w:rsidR="007E0A92">
        <w:rPr>
          <w:rFonts w:cs="Arial"/>
          <w:i/>
          <w:lang w:val="es-ES"/>
        </w:rPr>
        <w:t>.</w:t>
      </w:r>
    </w:p>
    <w:p w:rsidR="0064768F" w:rsidRPr="0064768F" w:rsidRDefault="004D08EE" w:rsidP="004E516A">
      <w:pPr>
        <w:jc w:val="both"/>
        <w:rPr>
          <w:rFonts w:cs="Arial"/>
          <w:i/>
          <w:lang w:val="es-ES"/>
        </w:rPr>
      </w:pPr>
      <w:r>
        <w:rPr>
          <w:rFonts w:cs="Arial"/>
          <w:i/>
          <w:lang w:val="es-ES"/>
        </w:rPr>
        <w:t xml:space="preserve">Por otra parte </w:t>
      </w:r>
      <w:r w:rsidR="007E0A92">
        <w:rPr>
          <w:rFonts w:cs="Arial"/>
          <w:i/>
          <w:lang w:val="es-ES"/>
        </w:rPr>
        <w:t>“</w:t>
      </w:r>
      <w:r w:rsidR="00F32B75">
        <w:rPr>
          <w:rFonts w:cs="Arial"/>
          <w:i/>
          <w:lang w:val="es-ES"/>
        </w:rPr>
        <w:t xml:space="preserve">La nueva Ley de </w:t>
      </w:r>
      <w:r w:rsidR="00D90E78" w:rsidRPr="0064768F">
        <w:rPr>
          <w:rFonts w:cs="Arial"/>
          <w:i/>
          <w:lang w:val="es-ES"/>
        </w:rPr>
        <w:t xml:space="preserve"> </w:t>
      </w:r>
      <w:r w:rsidR="006D25F1">
        <w:rPr>
          <w:rFonts w:cs="Arial"/>
          <w:i/>
          <w:lang w:val="es-ES"/>
        </w:rPr>
        <w:t>cannabis</w:t>
      </w:r>
      <w:r w:rsidR="00D90E78" w:rsidRPr="0064768F">
        <w:rPr>
          <w:rFonts w:cs="Arial"/>
          <w:i/>
          <w:lang w:val="es-ES"/>
        </w:rPr>
        <w:t xml:space="preserve"> en el Estado de Israel</w:t>
      </w:r>
      <w:r w:rsidR="007E0A92">
        <w:rPr>
          <w:rFonts w:cs="Arial"/>
          <w:i/>
          <w:lang w:val="es-ES"/>
        </w:rPr>
        <w:t>”</w:t>
      </w:r>
      <w:r w:rsidR="00D90E78" w:rsidRPr="0064768F">
        <w:rPr>
          <w:rFonts w:cs="Arial"/>
          <w:i/>
          <w:lang w:val="es-ES"/>
        </w:rPr>
        <w:t xml:space="preserve"> </w:t>
      </w:r>
      <w:r w:rsidR="00F32B75">
        <w:rPr>
          <w:rFonts w:cs="Arial"/>
          <w:i/>
          <w:lang w:val="es-ES"/>
        </w:rPr>
        <w:t xml:space="preserve"> </w:t>
      </w:r>
      <w:r w:rsidR="00D90E78" w:rsidRPr="0064768F">
        <w:rPr>
          <w:rFonts w:cs="Arial"/>
          <w:i/>
          <w:lang w:val="es-ES"/>
        </w:rPr>
        <w:t xml:space="preserve">que comenzará a regir a partir del año 2017, </w:t>
      </w:r>
      <w:r w:rsidR="00F32B75">
        <w:rPr>
          <w:rFonts w:cs="Arial"/>
          <w:i/>
          <w:lang w:val="es-ES"/>
        </w:rPr>
        <w:t xml:space="preserve">hace hincapié en la calidad y pureza de los aceites; es decir, </w:t>
      </w:r>
      <w:r w:rsidR="006805D6">
        <w:rPr>
          <w:rFonts w:cs="Arial"/>
          <w:i/>
          <w:lang w:val="es-ES"/>
        </w:rPr>
        <w:t xml:space="preserve">es mucho más </w:t>
      </w:r>
      <w:r w:rsidR="00D90E78" w:rsidRPr="0064768F">
        <w:rPr>
          <w:rFonts w:cs="Arial"/>
          <w:i/>
          <w:lang w:val="es-ES"/>
        </w:rPr>
        <w:t>exigente</w:t>
      </w:r>
      <w:r w:rsidR="00F32B75">
        <w:rPr>
          <w:rFonts w:cs="Arial"/>
          <w:i/>
          <w:lang w:val="es-ES"/>
        </w:rPr>
        <w:t xml:space="preserve"> que la actualmente vigente, </w:t>
      </w:r>
      <w:r w:rsidR="00D90E78" w:rsidRPr="0064768F">
        <w:rPr>
          <w:rFonts w:cs="Arial"/>
          <w:i/>
          <w:lang w:val="es-ES"/>
        </w:rPr>
        <w:t xml:space="preserve"> en</w:t>
      </w:r>
      <w:r w:rsidR="00F32B75">
        <w:rPr>
          <w:rFonts w:cs="Arial"/>
          <w:i/>
          <w:lang w:val="es-ES"/>
        </w:rPr>
        <w:t xml:space="preserve"> ese sentido</w:t>
      </w:r>
      <w:r w:rsidR="004D5559">
        <w:rPr>
          <w:rFonts w:cs="Arial"/>
          <w:i/>
          <w:lang w:val="es-ES"/>
        </w:rPr>
        <w:t xml:space="preserve">. Así, por ejemplo </w:t>
      </w:r>
      <w:r w:rsidR="00C85EA2">
        <w:rPr>
          <w:rFonts w:cs="Arial"/>
          <w:i/>
          <w:lang w:val="es-ES"/>
        </w:rPr>
        <w:t xml:space="preserve"> esa ley </w:t>
      </w:r>
      <w:r w:rsidR="00C066B4">
        <w:rPr>
          <w:rFonts w:cs="Arial"/>
          <w:i/>
          <w:lang w:val="es-ES"/>
        </w:rPr>
        <w:t>expresa</w:t>
      </w:r>
      <w:r w:rsidR="00D90E78" w:rsidRPr="0064768F">
        <w:rPr>
          <w:rFonts w:cs="Arial"/>
          <w:i/>
          <w:lang w:val="es-ES"/>
        </w:rPr>
        <w:t>:</w:t>
      </w:r>
    </w:p>
    <w:p w:rsidR="00D90E78" w:rsidRPr="0064768F" w:rsidRDefault="00D90E78" w:rsidP="004E516A">
      <w:pPr>
        <w:jc w:val="both"/>
        <w:rPr>
          <w:rFonts w:cs="Arial"/>
          <w:i/>
          <w:lang w:val="es-ES"/>
        </w:rPr>
      </w:pPr>
      <w:r w:rsidRPr="0064768F">
        <w:rPr>
          <w:rFonts w:cs="Arial"/>
          <w:i/>
          <w:lang w:val="es-ES"/>
        </w:rPr>
        <w:t xml:space="preserve"> </w:t>
      </w:r>
      <w:r w:rsidR="0064768F" w:rsidRPr="0064768F">
        <w:rPr>
          <w:rFonts w:cs="Arial"/>
          <w:i/>
          <w:shd w:val="clear" w:color="auto" w:fill="FFFFFF"/>
        </w:rPr>
        <w:t xml:space="preserve">El nuevo modelo considera al </w:t>
      </w:r>
      <w:r w:rsidR="006D25F1">
        <w:rPr>
          <w:rFonts w:cs="Arial"/>
          <w:i/>
          <w:shd w:val="clear" w:color="auto" w:fill="FFFFFF"/>
        </w:rPr>
        <w:t>cannabis</w:t>
      </w:r>
      <w:r w:rsidR="0064768F" w:rsidRPr="0064768F">
        <w:rPr>
          <w:rFonts w:cs="Arial"/>
          <w:i/>
          <w:shd w:val="clear" w:color="auto" w:fill="FFFFFF"/>
        </w:rPr>
        <w:t xml:space="preserve"> medicinal como una droga (como</w:t>
      </w:r>
      <w:r w:rsidR="00C066B4">
        <w:rPr>
          <w:rFonts w:cs="Arial"/>
          <w:i/>
          <w:shd w:val="clear" w:color="auto" w:fill="FFFFFF"/>
        </w:rPr>
        <w:t xml:space="preserve"> </w:t>
      </w:r>
      <w:r w:rsidR="0064768F" w:rsidRPr="0064768F">
        <w:rPr>
          <w:rFonts w:cs="Arial"/>
          <w:i/>
          <w:shd w:val="clear" w:color="auto" w:fill="FFFFFF"/>
        </w:rPr>
        <w:t>morfina, oxycodon y toda droga considerada peligrosa)</w:t>
      </w:r>
      <w:r w:rsidR="0064768F" w:rsidRPr="0064768F">
        <w:rPr>
          <w:rFonts w:cs="Arial"/>
          <w:i/>
        </w:rPr>
        <w:t xml:space="preserve">. </w:t>
      </w:r>
      <w:r w:rsidR="0064768F" w:rsidRPr="0064768F">
        <w:rPr>
          <w:rFonts w:cs="Arial"/>
          <w:i/>
          <w:shd w:val="clear" w:color="auto" w:fill="FFFFFF"/>
        </w:rPr>
        <w:t>No habrá, como hasta ahora, un número de productores limitados,</w:t>
      </w:r>
      <w:r w:rsidR="0064768F" w:rsidRPr="0064768F">
        <w:rPr>
          <w:rFonts w:cs="Arial"/>
          <w:i/>
        </w:rPr>
        <w:t xml:space="preserve"> </w:t>
      </w:r>
      <w:r w:rsidR="0064768F" w:rsidRPr="0064768F">
        <w:rPr>
          <w:rFonts w:cs="Arial"/>
          <w:i/>
          <w:shd w:val="clear" w:color="auto" w:fill="FFFFFF"/>
        </w:rPr>
        <w:t>sino que el que quiera recibir autorización para producir deberá</w:t>
      </w:r>
      <w:r w:rsidR="0064768F" w:rsidRPr="0064768F">
        <w:rPr>
          <w:rFonts w:cs="Arial"/>
          <w:i/>
        </w:rPr>
        <w:t xml:space="preserve"> </w:t>
      </w:r>
      <w:r w:rsidR="0064768F" w:rsidRPr="0064768F">
        <w:rPr>
          <w:rFonts w:cs="Arial"/>
          <w:i/>
          <w:shd w:val="clear" w:color="auto" w:fill="FFFFFF"/>
        </w:rPr>
        <w:t>hacerlo en condiciones de GAP (</w:t>
      </w:r>
      <w:proofErr w:type="spellStart"/>
      <w:r w:rsidR="0064768F" w:rsidRPr="0064768F">
        <w:rPr>
          <w:rFonts w:cs="Arial"/>
          <w:i/>
          <w:shd w:val="clear" w:color="auto" w:fill="FFFFFF"/>
        </w:rPr>
        <w:t>Good</w:t>
      </w:r>
      <w:proofErr w:type="spellEnd"/>
      <w:r w:rsidR="0064768F" w:rsidRPr="0064768F">
        <w:rPr>
          <w:rFonts w:cs="Arial"/>
          <w:i/>
          <w:shd w:val="clear" w:color="auto" w:fill="FFFFFF"/>
        </w:rPr>
        <w:t xml:space="preserve"> </w:t>
      </w:r>
      <w:proofErr w:type="spellStart"/>
      <w:r w:rsidR="0064768F" w:rsidRPr="0064768F">
        <w:rPr>
          <w:rFonts w:cs="Arial"/>
          <w:i/>
          <w:shd w:val="clear" w:color="auto" w:fill="FFFFFF"/>
        </w:rPr>
        <w:t>Agricultural</w:t>
      </w:r>
      <w:proofErr w:type="spellEnd"/>
      <w:r w:rsidR="0064768F" w:rsidRPr="0064768F">
        <w:rPr>
          <w:rFonts w:cs="Arial"/>
          <w:i/>
          <w:shd w:val="clear" w:color="auto" w:fill="FFFFFF"/>
        </w:rPr>
        <w:t xml:space="preserve"> </w:t>
      </w:r>
      <w:proofErr w:type="spellStart"/>
      <w:r w:rsidR="0064768F" w:rsidRPr="0064768F">
        <w:rPr>
          <w:rFonts w:cs="Arial"/>
          <w:i/>
          <w:shd w:val="clear" w:color="auto" w:fill="FFFFFF"/>
        </w:rPr>
        <w:t>Practice</w:t>
      </w:r>
      <w:proofErr w:type="spellEnd"/>
      <w:r w:rsidR="0064768F" w:rsidRPr="0064768F">
        <w:rPr>
          <w:rFonts w:cs="Arial"/>
          <w:i/>
          <w:shd w:val="clear" w:color="auto" w:fill="FFFFFF"/>
        </w:rPr>
        <w:t>). Deberá</w:t>
      </w:r>
      <w:r w:rsidR="0064768F" w:rsidRPr="0064768F">
        <w:rPr>
          <w:rFonts w:cs="Arial"/>
          <w:i/>
        </w:rPr>
        <w:t xml:space="preserve"> </w:t>
      </w:r>
      <w:r w:rsidR="0064768F" w:rsidRPr="0064768F">
        <w:rPr>
          <w:rFonts w:cs="Arial"/>
          <w:i/>
          <w:shd w:val="clear" w:color="auto" w:fill="FFFFFF"/>
        </w:rPr>
        <w:t>presentar un certificado de control de calidad de un laboratorio</w:t>
      </w:r>
      <w:r w:rsidR="0064768F" w:rsidRPr="0064768F">
        <w:rPr>
          <w:rFonts w:cs="Arial"/>
          <w:i/>
        </w:rPr>
        <w:t xml:space="preserve"> </w:t>
      </w:r>
      <w:r w:rsidR="0064768F" w:rsidRPr="0064768F">
        <w:rPr>
          <w:rFonts w:cs="Arial"/>
          <w:i/>
          <w:shd w:val="clear" w:color="auto" w:fill="FFFFFF"/>
        </w:rPr>
        <w:t xml:space="preserve">autorizado </w:t>
      </w:r>
      <w:r w:rsidR="001E5C38">
        <w:rPr>
          <w:rFonts w:cs="Arial"/>
          <w:i/>
          <w:shd w:val="clear" w:color="auto" w:fill="FFFFFF"/>
        </w:rPr>
        <w:t xml:space="preserve">aplicando normas </w:t>
      </w:r>
      <w:r w:rsidR="0064768F" w:rsidRPr="0064768F">
        <w:rPr>
          <w:rFonts w:cs="Arial"/>
          <w:i/>
          <w:shd w:val="clear" w:color="auto" w:fill="FFFFFF"/>
        </w:rPr>
        <w:t xml:space="preserve"> ISO17025 que incluya: contenido de distintos</w:t>
      </w:r>
      <w:r w:rsidR="0064768F" w:rsidRPr="0064768F">
        <w:rPr>
          <w:rFonts w:cs="Arial"/>
          <w:i/>
        </w:rPr>
        <w:t xml:space="preserve"> </w:t>
      </w:r>
      <w:r w:rsidR="0064768F" w:rsidRPr="0064768F">
        <w:rPr>
          <w:rFonts w:cs="Arial"/>
          <w:i/>
          <w:shd w:val="clear" w:color="auto" w:fill="FFFFFF"/>
        </w:rPr>
        <w:t>componentes can</w:t>
      </w:r>
      <w:r w:rsidR="0064768F">
        <w:rPr>
          <w:rFonts w:cs="Arial"/>
          <w:i/>
          <w:shd w:val="clear" w:color="auto" w:fill="FFFFFF"/>
        </w:rPr>
        <w:t>n</w:t>
      </w:r>
      <w:r w:rsidR="0064768F" w:rsidRPr="0064768F">
        <w:rPr>
          <w:rFonts w:cs="Arial"/>
          <w:i/>
          <w:shd w:val="clear" w:color="auto" w:fill="FFFFFF"/>
        </w:rPr>
        <w:t>abinoides, examen microscópico para analizar presencia</w:t>
      </w:r>
      <w:r w:rsidR="0064768F" w:rsidRPr="0064768F">
        <w:rPr>
          <w:rFonts w:cs="Arial"/>
          <w:i/>
        </w:rPr>
        <w:t xml:space="preserve"> </w:t>
      </w:r>
      <w:r w:rsidR="0064768F" w:rsidRPr="0064768F">
        <w:rPr>
          <w:rFonts w:cs="Arial"/>
          <w:i/>
          <w:shd w:val="clear" w:color="auto" w:fill="FFFFFF"/>
        </w:rPr>
        <w:t xml:space="preserve">de insectos y estado de los tricomas de la planta, análisis de </w:t>
      </w:r>
      <w:r w:rsidR="0064768F" w:rsidRPr="00C066B4">
        <w:rPr>
          <w:rFonts w:cs="Arial"/>
          <w:b/>
          <w:i/>
          <w:shd w:val="clear" w:color="auto" w:fill="FFFFFF"/>
        </w:rPr>
        <w:t>metales</w:t>
      </w:r>
      <w:r w:rsidR="0064768F" w:rsidRPr="00C066B4">
        <w:rPr>
          <w:rFonts w:cs="Arial"/>
          <w:b/>
          <w:i/>
        </w:rPr>
        <w:t xml:space="preserve"> </w:t>
      </w:r>
      <w:r w:rsidR="0064768F" w:rsidRPr="00C066B4">
        <w:rPr>
          <w:rFonts w:cs="Arial"/>
          <w:b/>
          <w:i/>
          <w:shd w:val="clear" w:color="auto" w:fill="FFFFFF"/>
        </w:rPr>
        <w:t>pesados</w:t>
      </w:r>
      <w:r w:rsidR="0064768F" w:rsidRPr="0064768F">
        <w:rPr>
          <w:rFonts w:cs="Arial"/>
          <w:i/>
          <w:shd w:val="clear" w:color="auto" w:fill="FFFFFF"/>
        </w:rPr>
        <w:t xml:space="preserve"> (por el suelo), </w:t>
      </w:r>
      <w:r w:rsidR="0064768F" w:rsidRPr="00C066B4">
        <w:rPr>
          <w:rFonts w:cs="Arial"/>
          <w:b/>
          <w:i/>
          <w:shd w:val="clear" w:color="auto" w:fill="FFFFFF"/>
        </w:rPr>
        <w:t>pesticidas (está prohibido usarlos)</w:t>
      </w:r>
      <w:r w:rsidR="0064768F" w:rsidRPr="0064768F">
        <w:rPr>
          <w:rFonts w:cs="Arial"/>
          <w:i/>
          <w:shd w:val="clear" w:color="auto" w:fill="FFFFFF"/>
        </w:rPr>
        <w:t xml:space="preserve"> y</w:t>
      </w:r>
      <w:r w:rsidR="0064768F" w:rsidRPr="0064768F">
        <w:rPr>
          <w:rFonts w:cs="Arial"/>
          <w:i/>
        </w:rPr>
        <w:t xml:space="preserve"> </w:t>
      </w:r>
      <w:r w:rsidR="0064768F" w:rsidRPr="0064768F">
        <w:rPr>
          <w:rFonts w:cs="Arial"/>
          <w:i/>
          <w:shd w:val="clear" w:color="auto" w:fill="FFFFFF"/>
        </w:rPr>
        <w:t>bacteriológico (bacterias y hongos).</w:t>
      </w:r>
    </w:p>
    <w:p w:rsidR="004E516A" w:rsidRDefault="004E516A" w:rsidP="004E516A">
      <w:pPr>
        <w:jc w:val="both"/>
        <w:rPr>
          <w:rFonts w:cs="Arial"/>
          <w:color w:val="222222"/>
          <w:lang w:val="es-ES"/>
        </w:rPr>
      </w:pPr>
      <w:r w:rsidRPr="00C55A2F">
        <w:rPr>
          <w:rFonts w:cs="Arial"/>
          <w:lang w:val="es-ES"/>
        </w:rPr>
        <w:t>El</w:t>
      </w:r>
      <w:r>
        <w:rPr>
          <w:rFonts w:cs="Arial"/>
          <w:color w:val="222222"/>
          <w:lang w:val="es-ES"/>
        </w:rPr>
        <w:t xml:space="preserve"> equipo de Colorado también</w:t>
      </w:r>
      <w:r w:rsidRPr="00D83BC7">
        <w:rPr>
          <w:rFonts w:cs="Arial"/>
          <w:color w:val="222222"/>
          <w:lang w:val="es-ES"/>
        </w:rPr>
        <w:t xml:space="preserve"> ha visto familias que han contraído una deuda importante, que pagan cientos de dólares al mes </w:t>
      </w:r>
      <w:r>
        <w:rPr>
          <w:rFonts w:cs="Arial"/>
          <w:color w:val="222222"/>
          <w:lang w:val="es-ES"/>
        </w:rPr>
        <w:t xml:space="preserve"> por </w:t>
      </w:r>
      <w:r w:rsidRPr="00D83BC7">
        <w:rPr>
          <w:rFonts w:cs="Arial"/>
          <w:color w:val="222222"/>
          <w:lang w:val="es-ES"/>
        </w:rPr>
        <w:t xml:space="preserve"> </w:t>
      </w:r>
      <w:r>
        <w:rPr>
          <w:rFonts w:cs="Arial"/>
          <w:color w:val="222222"/>
          <w:lang w:val="es-ES"/>
        </w:rPr>
        <w:t>los aceites que parecen no actuar</w:t>
      </w:r>
      <w:r w:rsidRPr="00D83BC7">
        <w:rPr>
          <w:rFonts w:cs="Arial"/>
          <w:color w:val="222222"/>
          <w:lang w:val="es-ES"/>
        </w:rPr>
        <w:t xml:space="preserve"> </w:t>
      </w:r>
      <w:r>
        <w:rPr>
          <w:rFonts w:cs="Arial"/>
          <w:color w:val="222222"/>
          <w:lang w:val="es-ES"/>
        </w:rPr>
        <w:t>en</w:t>
      </w:r>
      <w:r w:rsidRPr="00D83BC7">
        <w:rPr>
          <w:rFonts w:cs="Arial"/>
          <w:color w:val="222222"/>
          <w:lang w:val="es-ES"/>
        </w:rPr>
        <w:t xml:space="preserve"> la gran mayoría</w:t>
      </w:r>
      <w:r>
        <w:rPr>
          <w:rFonts w:cs="Arial"/>
          <w:color w:val="222222"/>
          <w:lang w:val="es-ES"/>
        </w:rPr>
        <w:t>.</w:t>
      </w:r>
    </w:p>
    <w:p w:rsidR="004A3D4B" w:rsidRPr="00EF654C" w:rsidRDefault="004E516A">
      <w:pPr>
        <w:jc w:val="both"/>
        <w:rPr>
          <w:rFonts w:cs="Arial"/>
          <w:color w:val="222222"/>
          <w:lang w:val="es-ES"/>
        </w:rPr>
      </w:pPr>
      <w:r>
        <w:rPr>
          <w:rFonts w:cs="Arial"/>
          <w:color w:val="222222"/>
          <w:lang w:val="es-ES"/>
        </w:rPr>
        <w:lastRenderedPageBreak/>
        <w:t>E</w:t>
      </w:r>
      <w:r w:rsidRPr="00D83BC7">
        <w:rPr>
          <w:rFonts w:cs="Arial"/>
          <w:color w:val="222222"/>
          <w:lang w:val="es-ES"/>
        </w:rPr>
        <w:t xml:space="preserve">specialistas en epilepsia en Colorado están llevando a cabo un estudio observacional </w:t>
      </w:r>
      <w:r w:rsidR="00EF654C">
        <w:rPr>
          <w:rFonts w:cs="Arial"/>
          <w:lang w:val="es-ES"/>
        </w:rPr>
        <w:t>f</w:t>
      </w:r>
      <w:r w:rsidR="00D83BC7" w:rsidRPr="00D83BC7">
        <w:rPr>
          <w:rFonts w:cs="Arial"/>
          <w:color w:val="222222"/>
          <w:lang w:val="es-ES"/>
        </w:rPr>
        <w:t xml:space="preserve">inanciado por el estado </w:t>
      </w:r>
      <w:r w:rsidR="00637553">
        <w:rPr>
          <w:rFonts w:cs="Arial"/>
          <w:color w:val="222222"/>
          <w:lang w:val="es-ES"/>
        </w:rPr>
        <w:t xml:space="preserve">con el objeto de </w:t>
      </w:r>
      <w:r w:rsidR="0049405E">
        <w:rPr>
          <w:rFonts w:cs="Arial"/>
          <w:color w:val="222222"/>
          <w:lang w:val="es-ES"/>
        </w:rPr>
        <w:t>vigilar a los niños tratados con</w:t>
      </w:r>
      <w:r w:rsidR="00C13156" w:rsidRPr="004D5559">
        <w:rPr>
          <w:rFonts w:cs="Arial"/>
          <w:lang w:val="es-ES"/>
        </w:rPr>
        <w:t xml:space="preserve"> CBD</w:t>
      </w:r>
      <w:r>
        <w:rPr>
          <w:rFonts w:cs="Arial"/>
          <w:color w:val="222222"/>
          <w:lang w:val="es-ES"/>
        </w:rPr>
        <w:t xml:space="preserve"> </w:t>
      </w:r>
      <w:r w:rsidR="004D08EE">
        <w:rPr>
          <w:rFonts w:cs="Arial"/>
          <w:color w:val="222222"/>
          <w:lang w:val="es-ES"/>
        </w:rPr>
        <w:t>(</w:t>
      </w:r>
      <w:proofErr w:type="spellStart"/>
      <w:r w:rsidR="00B96368">
        <w:rPr>
          <w:rFonts w:cs="Arial"/>
          <w:color w:val="222222"/>
          <w:lang w:val="es-ES"/>
        </w:rPr>
        <w:t>E</w:t>
      </w:r>
      <w:r w:rsidR="007E0A92">
        <w:rPr>
          <w:rFonts w:cs="Arial"/>
          <w:color w:val="222222"/>
          <w:lang w:val="es-ES"/>
        </w:rPr>
        <w:t>podiolex</w:t>
      </w:r>
      <w:proofErr w:type="spellEnd"/>
      <w:r w:rsidR="004D08EE">
        <w:rPr>
          <w:rFonts w:cs="Arial"/>
          <w:color w:val="222222"/>
          <w:lang w:val="es-ES"/>
        </w:rPr>
        <w:t>)</w:t>
      </w:r>
      <w:r w:rsidR="00B96368">
        <w:rPr>
          <w:rFonts w:cs="Arial"/>
          <w:color w:val="222222"/>
          <w:lang w:val="es-ES"/>
        </w:rPr>
        <w:t xml:space="preserve">. </w:t>
      </w:r>
      <w:r w:rsidR="0049405E">
        <w:rPr>
          <w:rFonts w:cs="Arial"/>
          <w:color w:val="222222"/>
          <w:lang w:val="es-ES"/>
        </w:rPr>
        <w:t xml:space="preserve">El estudio </w:t>
      </w:r>
      <w:r w:rsidR="00D83BC7" w:rsidRPr="00D83BC7">
        <w:rPr>
          <w:rFonts w:cs="Arial"/>
          <w:color w:val="222222"/>
          <w:lang w:val="es-ES"/>
        </w:rPr>
        <w:t>consistir</w:t>
      </w:r>
      <w:r w:rsidR="00637553">
        <w:rPr>
          <w:rFonts w:cs="Arial"/>
          <w:color w:val="222222"/>
          <w:lang w:val="es-ES"/>
        </w:rPr>
        <w:t>á</w:t>
      </w:r>
      <w:r w:rsidR="00D83BC7" w:rsidRPr="00D83BC7">
        <w:rPr>
          <w:rFonts w:cs="Arial"/>
          <w:color w:val="222222"/>
          <w:lang w:val="es-ES"/>
        </w:rPr>
        <w:t xml:space="preserve"> en el análisis de lo</w:t>
      </w:r>
      <w:r w:rsidR="0049405E">
        <w:rPr>
          <w:rFonts w:cs="Arial"/>
          <w:color w:val="222222"/>
          <w:lang w:val="es-ES"/>
        </w:rPr>
        <w:t xml:space="preserve">s resultados de 150 pacientes </w:t>
      </w:r>
      <w:r w:rsidR="004D08EE">
        <w:rPr>
          <w:rFonts w:cs="Arial"/>
          <w:color w:val="222222"/>
          <w:lang w:val="es-ES"/>
        </w:rPr>
        <w:t>tratados con</w:t>
      </w:r>
      <w:r w:rsidR="00D83BC7" w:rsidRPr="00D83BC7">
        <w:rPr>
          <w:rFonts w:cs="Arial"/>
          <w:color w:val="222222"/>
          <w:lang w:val="es-ES"/>
        </w:rPr>
        <w:t xml:space="preserve"> marihuana medic</w:t>
      </w:r>
      <w:r w:rsidR="00C13156">
        <w:rPr>
          <w:rFonts w:cs="Arial"/>
          <w:color w:val="222222"/>
          <w:lang w:val="es-ES"/>
        </w:rPr>
        <w:t xml:space="preserve">inal que consumen productos de </w:t>
      </w:r>
      <w:r w:rsidR="006D25F1">
        <w:rPr>
          <w:rFonts w:cs="Arial"/>
          <w:color w:val="222222"/>
          <w:lang w:val="es-ES"/>
        </w:rPr>
        <w:t>Cannabis</w:t>
      </w:r>
      <w:r w:rsidR="00D83BC7" w:rsidRPr="00D83BC7">
        <w:rPr>
          <w:rFonts w:cs="Arial"/>
          <w:color w:val="222222"/>
          <w:lang w:val="es-ES"/>
        </w:rPr>
        <w:t xml:space="preserve"> con regularidad. Este es sólo uno de </w:t>
      </w:r>
      <w:r w:rsidR="004D08EE">
        <w:rPr>
          <w:rFonts w:cs="Arial"/>
          <w:color w:val="222222"/>
          <w:lang w:val="es-ES"/>
        </w:rPr>
        <w:t xml:space="preserve">los tantos </w:t>
      </w:r>
      <w:r w:rsidR="00D83BC7" w:rsidRPr="00D83BC7">
        <w:rPr>
          <w:rFonts w:cs="Arial"/>
          <w:color w:val="222222"/>
          <w:lang w:val="es-ES"/>
        </w:rPr>
        <w:t xml:space="preserve">estudios actualmente en curso con </w:t>
      </w:r>
      <w:r w:rsidR="00C13156" w:rsidRPr="004D5559">
        <w:rPr>
          <w:rFonts w:cs="Arial"/>
          <w:lang w:val="es-ES"/>
        </w:rPr>
        <w:t xml:space="preserve">CBD </w:t>
      </w:r>
      <w:r w:rsidR="00271BF9">
        <w:rPr>
          <w:rFonts w:cs="Arial"/>
          <w:color w:val="222222"/>
          <w:lang w:val="es-ES"/>
        </w:rPr>
        <w:t>para</w:t>
      </w:r>
      <w:r w:rsidR="00D83BC7" w:rsidRPr="00D83BC7">
        <w:rPr>
          <w:rFonts w:cs="Arial"/>
          <w:color w:val="222222"/>
          <w:lang w:val="es-ES"/>
        </w:rPr>
        <w:t xml:space="preserve"> personas con epilepsia. </w:t>
      </w:r>
      <w:r w:rsidR="00637553">
        <w:rPr>
          <w:rFonts w:cs="Arial"/>
          <w:color w:val="222222"/>
          <w:lang w:val="es-ES"/>
        </w:rPr>
        <w:t>Existe enorme</w:t>
      </w:r>
      <w:r w:rsidR="00D83BC7" w:rsidRPr="00D83BC7">
        <w:rPr>
          <w:rFonts w:cs="Arial"/>
          <w:color w:val="222222"/>
          <w:lang w:val="es-ES"/>
        </w:rPr>
        <w:t xml:space="preserve"> interés dentro de la comunidad profesional </w:t>
      </w:r>
      <w:r w:rsidR="00C85EA2">
        <w:rPr>
          <w:rFonts w:cs="Arial"/>
          <w:color w:val="222222"/>
          <w:lang w:val="es-ES"/>
        </w:rPr>
        <w:t>de</w:t>
      </w:r>
      <w:r w:rsidR="004A3D4B">
        <w:rPr>
          <w:rFonts w:cs="Arial"/>
          <w:color w:val="222222"/>
          <w:lang w:val="es-ES"/>
        </w:rPr>
        <w:t xml:space="preserve"> explorar el potencial del</w:t>
      </w:r>
      <w:r w:rsidR="00D83BC7" w:rsidRPr="00D83BC7">
        <w:rPr>
          <w:rFonts w:cs="Arial"/>
          <w:color w:val="222222"/>
          <w:lang w:val="es-ES"/>
        </w:rPr>
        <w:t xml:space="preserve"> </w:t>
      </w:r>
      <w:r w:rsidR="00845824" w:rsidRPr="004D5559">
        <w:rPr>
          <w:rFonts w:cs="Arial"/>
          <w:lang w:val="es-ES"/>
        </w:rPr>
        <w:t>CBD</w:t>
      </w:r>
      <w:r w:rsidR="00D83BC7" w:rsidRPr="00845824">
        <w:rPr>
          <w:rFonts w:cs="Arial"/>
          <w:color w:val="222222"/>
          <w:lang w:val="es-ES"/>
        </w:rPr>
        <w:t>,</w:t>
      </w:r>
      <w:r w:rsidR="00D83BC7" w:rsidRPr="00D83BC7">
        <w:rPr>
          <w:rFonts w:cs="Arial"/>
          <w:color w:val="222222"/>
          <w:lang w:val="es-ES"/>
        </w:rPr>
        <w:t xml:space="preserve"> </w:t>
      </w:r>
      <w:r w:rsidR="00637553">
        <w:rPr>
          <w:rFonts w:cs="Arial"/>
          <w:color w:val="222222"/>
          <w:lang w:val="es-ES"/>
        </w:rPr>
        <w:t xml:space="preserve">sin embargo, resulta necesario </w:t>
      </w:r>
      <w:r w:rsidR="00637553">
        <w:rPr>
          <w:rFonts w:cs="Arial"/>
          <w:b/>
          <w:lang w:val="es-ES"/>
        </w:rPr>
        <w:t xml:space="preserve"> realizar la </w:t>
      </w:r>
      <w:r w:rsidR="0049405E" w:rsidRPr="004A3D4B">
        <w:rPr>
          <w:rFonts w:cs="Arial"/>
          <w:b/>
          <w:lang w:val="es-ES"/>
        </w:rPr>
        <w:t xml:space="preserve"> investigación, </w:t>
      </w:r>
      <w:r w:rsidR="004A3D4B">
        <w:rPr>
          <w:rFonts w:cs="Arial"/>
          <w:b/>
          <w:lang w:val="es-ES"/>
        </w:rPr>
        <w:t xml:space="preserve"> antes </w:t>
      </w:r>
      <w:r w:rsidR="00D83BC7" w:rsidRPr="004A3D4B">
        <w:rPr>
          <w:rFonts w:cs="Arial"/>
          <w:b/>
          <w:lang w:val="es-ES"/>
        </w:rPr>
        <w:t xml:space="preserve">que se promulguen nuevas </w:t>
      </w:r>
      <w:r w:rsidR="004A3D4B" w:rsidRPr="004A3D4B">
        <w:rPr>
          <w:rFonts w:cs="Arial"/>
          <w:b/>
          <w:lang w:val="es-ES"/>
        </w:rPr>
        <w:t>leyes.</w:t>
      </w:r>
    </w:p>
    <w:p w:rsidR="00B70323" w:rsidRPr="003D0415" w:rsidRDefault="001E5C38" w:rsidP="00D83BC7">
      <w:pPr>
        <w:jc w:val="both"/>
        <w:rPr>
          <w:rFonts w:cs="Arial"/>
          <w:lang w:val="es-ES"/>
        </w:rPr>
      </w:pPr>
      <w:r>
        <w:rPr>
          <w:rFonts w:cs="Arial"/>
          <w:color w:val="222222"/>
          <w:lang w:val="es-ES"/>
        </w:rPr>
        <w:t>V</w:t>
      </w:r>
      <w:r w:rsidR="00D83BC7" w:rsidRPr="00F13748">
        <w:rPr>
          <w:rFonts w:cs="Arial"/>
          <w:color w:val="222222"/>
          <w:lang w:val="es-ES"/>
        </w:rPr>
        <w:t>ale la pena señalar que en febrero de 2016 y febrero de 2015 la FDA emitió varias cartas de advertencia</w:t>
      </w:r>
      <w:r w:rsidR="004A3D4B">
        <w:rPr>
          <w:rFonts w:cs="Arial"/>
          <w:color w:val="222222"/>
          <w:lang w:val="es-ES"/>
        </w:rPr>
        <w:t xml:space="preserve"> a las empresas con</w:t>
      </w:r>
      <w:r w:rsidR="00D83BC7" w:rsidRPr="00F13748">
        <w:rPr>
          <w:rFonts w:cs="Arial"/>
          <w:color w:val="222222"/>
          <w:lang w:val="es-ES"/>
        </w:rPr>
        <w:t xml:space="preserve"> productos</w:t>
      </w:r>
      <w:r w:rsidR="004A3D4B">
        <w:rPr>
          <w:rFonts w:cs="Arial"/>
          <w:color w:val="222222"/>
          <w:lang w:val="es-ES"/>
        </w:rPr>
        <w:t xml:space="preserve"> que</w:t>
      </w:r>
      <w:r w:rsidR="00D83BC7" w:rsidRPr="00F13748">
        <w:rPr>
          <w:rFonts w:cs="Arial"/>
          <w:color w:val="222222"/>
          <w:lang w:val="es-ES"/>
        </w:rPr>
        <w:t xml:space="preserve"> contienen CB</w:t>
      </w:r>
      <w:r w:rsidR="004D08EE">
        <w:rPr>
          <w:rFonts w:cs="Arial"/>
          <w:color w:val="222222"/>
          <w:lang w:val="es-ES"/>
        </w:rPr>
        <w:t>D</w:t>
      </w:r>
      <w:r>
        <w:rPr>
          <w:rFonts w:cs="Arial"/>
          <w:color w:val="222222"/>
          <w:lang w:val="es-ES"/>
        </w:rPr>
        <w:t xml:space="preserve"> </w:t>
      </w:r>
      <w:r w:rsidR="00E56486" w:rsidRPr="00E56486">
        <w:rPr>
          <w:rFonts w:cs="Arial"/>
          <w:i/>
          <w:color w:val="222222"/>
          <w:lang w:val="es-ES"/>
        </w:rPr>
        <w:t>(se refiere a los aceites artesanales)</w:t>
      </w:r>
      <w:r w:rsidR="004D08EE">
        <w:rPr>
          <w:rFonts w:cs="Arial"/>
          <w:i/>
          <w:color w:val="222222"/>
          <w:lang w:val="es-ES"/>
        </w:rPr>
        <w:t>.</w:t>
      </w:r>
      <w:r w:rsidR="00E56486">
        <w:rPr>
          <w:rFonts w:cs="Arial"/>
          <w:color w:val="C00000"/>
          <w:lang w:val="es-ES"/>
        </w:rPr>
        <w:t xml:space="preserve"> </w:t>
      </w:r>
      <w:r w:rsidR="00D83BC7" w:rsidRPr="00F13748">
        <w:rPr>
          <w:rFonts w:cs="Arial"/>
          <w:color w:val="C00000"/>
          <w:lang w:val="es-ES"/>
        </w:rPr>
        <w:t xml:space="preserve"> </w:t>
      </w:r>
      <w:r w:rsidR="00D83BC7" w:rsidRPr="004A3D4B">
        <w:rPr>
          <w:rFonts w:cs="Arial"/>
          <w:lang w:val="es-ES"/>
        </w:rPr>
        <w:t xml:space="preserve">La FDA ha </w:t>
      </w:r>
      <w:r w:rsidR="00637553">
        <w:rPr>
          <w:rFonts w:cs="Arial"/>
          <w:lang w:val="es-ES"/>
        </w:rPr>
        <w:t xml:space="preserve">analizado </w:t>
      </w:r>
      <w:r w:rsidR="00D83BC7" w:rsidRPr="004A3D4B">
        <w:rPr>
          <w:rFonts w:cs="Arial"/>
          <w:lang w:val="es-ES"/>
        </w:rPr>
        <w:t xml:space="preserve">estos productos y, en algunos de ellos, no </w:t>
      </w:r>
      <w:r w:rsidR="002C6BA4">
        <w:rPr>
          <w:rFonts w:cs="Arial"/>
          <w:lang w:val="es-ES"/>
        </w:rPr>
        <w:t>se detectó</w:t>
      </w:r>
      <w:r w:rsidR="00D83BC7" w:rsidRPr="004A3D4B">
        <w:rPr>
          <w:rFonts w:cs="Arial"/>
          <w:lang w:val="es-ES"/>
        </w:rPr>
        <w:t xml:space="preserve"> CB</w:t>
      </w:r>
      <w:r w:rsidR="004D08EE">
        <w:rPr>
          <w:rFonts w:cs="Arial"/>
          <w:lang w:val="es-ES"/>
        </w:rPr>
        <w:t>D</w:t>
      </w:r>
      <w:r w:rsidR="00D83BC7" w:rsidRPr="004A3D4B">
        <w:rPr>
          <w:rFonts w:cs="Arial"/>
          <w:lang w:val="es-ES"/>
        </w:rPr>
        <w:t xml:space="preserve"> como se reivindica en la etiqueta</w:t>
      </w:r>
      <w:r w:rsidR="00D83BC7" w:rsidRPr="00F13748">
        <w:rPr>
          <w:rFonts w:cs="Arial"/>
          <w:color w:val="222222"/>
          <w:lang w:val="es-ES"/>
        </w:rPr>
        <w:t>. Debido a que no existe un estándar para estos productos, el mercad</w:t>
      </w:r>
      <w:r w:rsidR="00CE4B06">
        <w:rPr>
          <w:rFonts w:cs="Arial"/>
          <w:color w:val="222222"/>
          <w:lang w:val="es-ES"/>
        </w:rPr>
        <w:t>o está inundado cada vez más de</w:t>
      </w:r>
      <w:r w:rsidR="00D83BC7" w:rsidRPr="00F13748">
        <w:rPr>
          <w:rFonts w:cs="Arial"/>
          <w:color w:val="222222"/>
          <w:lang w:val="es-ES"/>
        </w:rPr>
        <w:t xml:space="preserve"> una amplia v</w:t>
      </w:r>
      <w:r w:rsidR="004A3D4B">
        <w:rPr>
          <w:rFonts w:cs="Arial"/>
          <w:color w:val="222222"/>
          <w:lang w:val="es-ES"/>
        </w:rPr>
        <w:t xml:space="preserve">ariedad de productos. En caso que el Estado </w:t>
      </w:r>
      <w:r w:rsidR="00F13748">
        <w:rPr>
          <w:rFonts w:cs="Arial"/>
          <w:color w:val="222222"/>
          <w:lang w:val="es-ES"/>
        </w:rPr>
        <w:t>apruebe</w:t>
      </w:r>
      <w:r w:rsidR="00D83BC7" w:rsidRPr="00F13748">
        <w:rPr>
          <w:rFonts w:cs="Arial"/>
          <w:color w:val="222222"/>
          <w:lang w:val="es-ES"/>
        </w:rPr>
        <w:t xml:space="preserve"> el </w:t>
      </w:r>
      <w:r w:rsidR="004A3D4B">
        <w:rPr>
          <w:rFonts w:cs="Arial"/>
          <w:color w:val="222222"/>
          <w:lang w:val="es-ES"/>
        </w:rPr>
        <w:t xml:space="preserve">acceso a estas preparaciones, </w:t>
      </w:r>
      <w:r w:rsidR="00D83BC7" w:rsidRPr="00F13748">
        <w:rPr>
          <w:rFonts w:cs="Arial"/>
          <w:color w:val="222222"/>
          <w:lang w:val="es-ES"/>
        </w:rPr>
        <w:t xml:space="preserve">llevará </w:t>
      </w:r>
      <w:r w:rsidR="004A3D4B">
        <w:rPr>
          <w:rFonts w:cs="Arial"/>
          <w:color w:val="222222"/>
          <w:lang w:val="es-ES"/>
        </w:rPr>
        <w:t xml:space="preserve">consigo </w:t>
      </w:r>
      <w:r w:rsidR="00D83BC7" w:rsidRPr="00F13748">
        <w:rPr>
          <w:rFonts w:cs="Arial"/>
          <w:color w:val="222222"/>
          <w:lang w:val="es-ES"/>
        </w:rPr>
        <w:t>la c</w:t>
      </w:r>
      <w:r w:rsidR="00B70323">
        <w:rPr>
          <w:rFonts w:cs="Arial"/>
          <w:color w:val="222222"/>
          <w:lang w:val="es-ES"/>
        </w:rPr>
        <w:t xml:space="preserve">arga de un control de calidad y </w:t>
      </w:r>
      <w:r w:rsidR="00D83BC7" w:rsidRPr="00F13748">
        <w:rPr>
          <w:rFonts w:cs="Arial"/>
          <w:color w:val="222222"/>
          <w:lang w:val="es-ES"/>
        </w:rPr>
        <w:t>continuidad del suministro. Esto requiere un</w:t>
      </w:r>
      <w:r w:rsidR="00F13748">
        <w:rPr>
          <w:rFonts w:cs="Arial"/>
          <w:color w:val="222222"/>
          <w:lang w:val="es-ES"/>
        </w:rPr>
        <w:t xml:space="preserve"> nuevo</w:t>
      </w:r>
      <w:r w:rsidR="00D83BC7" w:rsidRPr="00F13748">
        <w:rPr>
          <w:rFonts w:cs="Arial"/>
          <w:color w:val="222222"/>
          <w:lang w:val="es-ES"/>
        </w:rPr>
        <w:t xml:space="preserve"> nivel</w:t>
      </w:r>
      <w:r w:rsidR="00F13748">
        <w:rPr>
          <w:rFonts w:cs="Arial"/>
          <w:color w:val="222222"/>
          <w:lang w:val="es-ES"/>
        </w:rPr>
        <w:t xml:space="preserve"> en </w:t>
      </w:r>
      <w:r w:rsidR="00D83BC7" w:rsidRPr="00F13748">
        <w:rPr>
          <w:rFonts w:cs="Arial"/>
          <w:color w:val="222222"/>
          <w:lang w:val="es-ES"/>
        </w:rPr>
        <w:t>la supervis</w:t>
      </w:r>
      <w:r w:rsidR="00B70323">
        <w:rPr>
          <w:rFonts w:cs="Arial"/>
          <w:color w:val="222222"/>
          <w:lang w:val="es-ES"/>
        </w:rPr>
        <w:t xml:space="preserve">ión administrativa y </w:t>
      </w:r>
      <w:r w:rsidR="004D08EE">
        <w:rPr>
          <w:rFonts w:cs="Arial"/>
          <w:color w:val="222222"/>
          <w:lang w:val="es-ES"/>
        </w:rPr>
        <w:t xml:space="preserve">en </w:t>
      </w:r>
      <w:r w:rsidR="00B70323">
        <w:rPr>
          <w:rFonts w:cs="Arial"/>
          <w:color w:val="222222"/>
          <w:lang w:val="es-ES"/>
        </w:rPr>
        <w:t xml:space="preserve">el impacto </w:t>
      </w:r>
      <w:r w:rsidR="00D83BC7" w:rsidRPr="00F13748">
        <w:rPr>
          <w:rFonts w:cs="Arial"/>
          <w:color w:val="222222"/>
          <w:lang w:val="es-ES"/>
        </w:rPr>
        <w:t>económico asociado.</w:t>
      </w:r>
      <w:r w:rsidR="00B70323">
        <w:rPr>
          <w:rFonts w:cs="Arial"/>
          <w:color w:val="222222"/>
          <w:lang w:val="es-ES"/>
        </w:rPr>
        <w:t xml:space="preserve"> </w:t>
      </w:r>
      <w:r w:rsidR="00D83BC7" w:rsidRPr="00D83BC7">
        <w:rPr>
          <w:rFonts w:cs="Arial"/>
          <w:color w:val="222222"/>
          <w:lang w:val="es-ES"/>
        </w:rPr>
        <w:t xml:space="preserve">Los legisladores bien intencionados en los estados que han aprobado leyes </w:t>
      </w:r>
      <w:r w:rsidR="00271BF9">
        <w:rPr>
          <w:rFonts w:cs="Arial"/>
          <w:color w:val="222222"/>
          <w:lang w:val="es-ES"/>
        </w:rPr>
        <w:t xml:space="preserve">que propician el uso terapéutico de CBD </w:t>
      </w:r>
      <w:r w:rsidR="00D83BC7" w:rsidRPr="00D83BC7">
        <w:rPr>
          <w:rFonts w:cs="Arial"/>
          <w:color w:val="222222"/>
          <w:lang w:val="es-ES"/>
        </w:rPr>
        <w:t xml:space="preserve">están llegando a enfrentarse con las cargas financieras y </w:t>
      </w:r>
      <w:r w:rsidR="00D83BC7" w:rsidRPr="003D0415">
        <w:rPr>
          <w:rFonts w:cs="Arial"/>
          <w:lang w:val="es-ES"/>
        </w:rPr>
        <w:t>administrativas sustanciales de desarrollar, mantener y ejecutar un programa de acceso</w:t>
      </w:r>
      <w:r w:rsidR="005A2682">
        <w:rPr>
          <w:rFonts w:cs="Arial"/>
          <w:lang w:val="es-ES"/>
        </w:rPr>
        <w:t xml:space="preserve"> al CBD.</w:t>
      </w:r>
    </w:p>
    <w:p w:rsidR="00B70323" w:rsidRDefault="00D83BC7" w:rsidP="00D83BC7">
      <w:pPr>
        <w:jc w:val="both"/>
        <w:rPr>
          <w:rFonts w:cs="Arial"/>
          <w:b/>
          <w:lang w:val="es-ES"/>
        </w:rPr>
      </w:pPr>
      <w:proofErr w:type="spellStart"/>
      <w:r w:rsidRPr="003D0415">
        <w:rPr>
          <w:rFonts w:cs="Arial"/>
          <w:lang w:val="es-ES"/>
        </w:rPr>
        <w:t>The</w:t>
      </w:r>
      <w:proofErr w:type="spellEnd"/>
      <w:r w:rsidRPr="003D0415">
        <w:rPr>
          <w:rFonts w:cs="Arial"/>
          <w:lang w:val="es-ES"/>
        </w:rPr>
        <w:t xml:space="preserve"> American </w:t>
      </w:r>
      <w:proofErr w:type="spellStart"/>
      <w:r w:rsidRPr="003D0415">
        <w:rPr>
          <w:rFonts w:cs="Arial"/>
          <w:lang w:val="es-ES"/>
        </w:rPr>
        <w:t>E</w:t>
      </w:r>
      <w:r w:rsidR="007325CF" w:rsidRPr="003D0415">
        <w:rPr>
          <w:rFonts w:cs="Arial"/>
          <w:lang w:val="es-ES"/>
        </w:rPr>
        <w:t>pilepsy</w:t>
      </w:r>
      <w:proofErr w:type="spellEnd"/>
      <w:r w:rsidR="007325CF" w:rsidRPr="003D0415">
        <w:rPr>
          <w:rFonts w:cs="Arial"/>
          <w:lang w:val="es-ES"/>
        </w:rPr>
        <w:t xml:space="preserve"> </w:t>
      </w:r>
      <w:proofErr w:type="spellStart"/>
      <w:r w:rsidR="007325CF" w:rsidRPr="003D0415">
        <w:rPr>
          <w:rFonts w:cs="Arial"/>
          <w:lang w:val="es-ES"/>
        </w:rPr>
        <w:t>Society</w:t>
      </w:r>
      <w:proofErr w:type="spellEnd"/>
      <w:r w:rsidR="007325CF" w:rsidRPr="003D0415">
        <w:rPr>
          <w:rFonts w:cs="Arial"/>
          <w:lang w:val="es-ES"/>
        </w:rPr>
        <w:t xml:space="preserve"> no es insensible</w:t>
      </w:r>
      <w:r w:rsidRPr="003D0415">
        <w:rPr>
          <w:rFonts w:cs="Arial"/>
          <w:lang w:val="es-ES"/>
        </w:rPr>
        <w:t xml:space="preserve"> a la desesperación de los padres cuyos hijos tienen </w:t>
      </w:r>
      <w:r w:rsidR="001E5C38" w:rsidRPr="003D0415">
        <w:rPr>
          <w:rFonts w:cs="Arial"/>
          <w:lang w:val="es-ES"/>
        </w:rPr>
        <w:t>epilepsia</w:t>
      </w:r>
      <w:r w:rsidR="001E5C38">
        <w:rPr>
          <w:rFonts w:cs="Arial"/>
          <w:lang w:val="es-ES"/>
        </w:rPr>
        <w:t>s</w:t>
      </w:r>
      <w:r w:rsidR="001E5C38" w:rsidRPr="003D0415">
        <w:rPr>
          <w:rFonts w:cs="Arial"/>
          <w:lang w:val="es-ES"/>
        </w:rPr>
        <w:t xml:space="preserve"> </w:t>
      </w:r>
      <w:r w:rsidRPr="003D0415">
        <w:rPr>
          <w:rFonts w:cs="Arial"/>
          <w:lang w:val="es-ES"/>
        </w:rPr>
        <w:t>graves resistente</w:t>
      </w:r>
      <w:r w:rsidR="00B70323" w:rsidRPr="003D0415">
        <w:rPr>
          <w:rFonts w:cs="Arial"/>
          <w:lang w:val="es-ES"/>
        </w:rPr>
        <w:t>s</w:t>
      </w:r>
      <w:r w:rsidRPr="003D0415">
        <w:rPr>
          <w:rFonts w:cs="Arial"/>
          <w:lang w:val="es-ES"/>
        </w:rPr>
        <w:t xml:space="preserve"> al tratamiento</w:t>
      </w:r>
      <w:r w:rsidR="00B70323" w:rsidRPr="003D0415">
        <w:rPr>
          <w:rFonts w:cs="Arial"/>
          <w:lang w:val="es-ES"/>
        </w:rPr>
        <w:t xml:space="preserve"> convencional</w:t>
      </w:r>
      <w:r w:rsidRPr="003D0415">
        <w:rPr>
          <w:rFonts w:cs="Arial"/>
          <w:lang w:val="es-ES"/>
        </w:rPr>
        <w:t xml:space="preserve">. Nuestros miembros, enfrentan todos </w:t>
      </w:r>
      <w:r w:rsidR="007325CF" w:rsidRPr="003D0415">
        <w:rPr>
          <w:rFonts w:cs="Arial"/>
          <w:lang w:val="es-ES"/>
        </w:rPr>
        <w:t xml:space="preserve">los días en la clínica </w:t>
      </w:r>
      <w:r w:rsidRPr="003D0415">
        <w:rPr>
          <w:rFonts w:cs="Arial"/>
          <w:lang w:val="es-ES"/>
        </w:rPr>
        <w:t>y están muy en</w:t>
      </w:r>
      <w:r w:rsidR="002215A7">
        <w:rPr>
          <w:rFonts w:cs="Arial"/>
          <w:lang w:val="es-ES"/>
        </w:rPr>
        <w:t xml:space="preserve"> sintonía con estas familias en</w:t>
      </w:r>
      <w:r w:rsidRPr="003D0415">
        <w:rPr>
          <w:rFonts w:cs="Arial"/>
          <w:lang w:val="es-ES"/>
        </w:rPr>
        <w:t xml:space="preserve"> la necesidad del uso compasivo</w:t>
      </w:r>
      <w:r w:rsidR="00897F3D">
        <w:rPr>
          <w:rFonts w:cs="Arial"/>
          <w:lang w:val="es-ES"/>
        </w:rPr>
        <w:t xml:space="preserve"> y</w:t>
      </w:r>
      <w:r w:rsidRPr="003D0415">
        <w:rPr>
          <w:rFonts w:cs="Arial"/>
          <w:lang w:val="es-ES"/>
        </w:rPr>
        <w:t xml:space="preserve"> de nuevas terapias prometedoras en circunstancias apropiadas y controladas.</w:t>
      </w:r>
      <w:r w:rsidRPr="00B70323">
        <w:rPr>
          <w:rFonts w:cs="Arial"/>
          <w:lang w:val="es-ES"/>
        </w:rPr>
        <w:t xml:space="preserve"> </w:t>
      </w:r>
      <w:r w:rsidRPr="00B70323">
        <w:rPr>
          <w:rFonts w:cs="Arial"/>
          <w:b/>
          <w:lang w:val="es-ES"/>
        </w:rPr>
        <w:t>Estamos sin embargo, opuestos a la utilización de preparados artesanales de compuestos no reg</w:t>
      </w:r>
      <w:r w:rsidR="00845824">
        <w:rPr>
          <w:rFonts w:cs="Arial"/>
          <w:b/>
          <w:lang w:val="es-ES"/>
        </w:rPr>
        <w:t xml:space="preserve">ulados de </w:t>
      </w:r>
      <w:r w:rsidR="006D25F1">
        <w:rPr>
          <w:rFonts w:cs="Arial"/>
          <w:b/>
          <w:lang w:val="es-ES"/>
        </w:rPr>
        <w:t>Cannabis</w:t>
      </w:r>
      <w:r w:rsidR="007325CF" w:rsidRPr="00B70323">
        <w:rPr>
          <w:rFonts w:cs="Arial"/>
          <w:b/>
          <w:lang w:val="es-ES"/>
        </w:rPr>
        <w:t xml:space="preserve"> con</w:t>
      </w:r>
      <w:r w:rsidRPr="00B70323">
        <w:rPr>
          <w:rFonts w:cs="Arial"/>
          <w:b/>
          <w:lang w:val="es-ES"/>
        </w:rPr>
        <w:t xml:space="preserve"> contenido</w:t>
      </w:r>
      <w:r w:rsidR="007325CF" w:rsidRPr="00B70323">
        <w:rPr>
          <w:rFonts w:cs="Arial"/>
          <w:b/>
          <w:lang w:val="es-ES"/>
        </w:rPr>
        <w:t xml:space="preserve"> no</w:t>
      </w:r>
      <w:r w:rsidR="003B61E5">
        <w:rPr>
          <w:rFonts w:cs="Arial"/>
          <w:b/>
          <w:lang w:val="es-ES"/>
        </w:rPr>
        <w:t xml:space="preserve"> verificado y</w:t>
      </w:r>
      <w:r w:rsidR="002C6BA4">
        <w:rPr>
          <w:rFonts w:cs="Arial"/>
          <w:b/>
          <w:lang w:val="es-ES"/>
        </w:rPr>
        <w:t xml:space="preserve"> elaborados</w:t>
      </w:r>
      <w:r w:rsidRPr="00B70323">
        <w:rPr>
          <w:rFonts w:cs="Arial"/>
          <w:b/>
          <w:lang w:val="es-ES"/>
        </w:rPr>
        <w:t xml:space="preserve"> por personas que no tienen experiencia en la producción farmacéutica</w:t>
      </w:r>
      <w:r w:rsidRPr="00B70323">
        <w:rPr>
          <w:rFonts w:cs="Arial"/>
          <w:lang w:val="es-ES"/>
        </w:rPr>
        <w:t>. Eso es lo que está sucediendo actualmente en Colorado y otros estados d</w:t>
      </w:r>
      <w:r w:rsidR="00B70323">
        <w:rPr>
          <w:rFonts w:cs="Arial"/>
          <w:lang w:val="es-ES"/>
        </w:rPr>
        <w:t>e todo el condado, que legalizaron</w:t>
      </w:r>
      <w:r w:rsidRPr="00B70323">
        <w:rPr>
          <w:rFonts w:cs="Arial"/>
          <w:lang w:val="es-ES"/>
        </w:rPr>
        <w:t xml:space="preserve"> e</w:t>
      </w:r>
      <w:r w:rsidR="007325CF" w:rsidRPr="00B70323">
        <w:rPr>
          <w:rFonts w:cs="Arial"/>
          <w:lang w:val="es-ES"/>
        </w:rPr>
        <w:t>l uso de productos de marihuana</w:t>
      </w:r>
      <w:r w:rsidR="00B70323">
        <w:rPr>
          <w:rFonts w:cs="Arial"/>
          <w:lang w:val="es-ES"/>
        </w:rPr>
        <w:t xml:space="preserve"> </w:t>
      </w:r>
      <w:r w:rsidRPr="00B70323">
        <w:rPr>
          <w:rFonts w:cs="Arial"/>
          <w:lang w:val="es-ES"/>
        </w:rPr>
        <w:t>medicinal.</w:t>
      </w:r>
      <w:r w:rsidR="00B70323">
        <w:rPr>
          <w:rFonts w:cs="Arial"/>
          <w:lang w:val="es-ES"/>
        </w:rPr>
        <w:t xml:space="preserve"> </w:t>
      </w:r>
      <w:r w:rsidRPr="00B70323">
        <w:rPr>
          <w:rFonts w:cs="Arial"/>
          <w:b/>
          <w:lang w:val="es-ES"/>
        </w:rPr>
        <w:t xml:space="preserve">En resumen, simplemente no hay investigación clínica, controlada para apoyar la adopción de una nueva </w:t>
      </w:r>
      <w:r w:rsidRPr="00897F3D">
        <w:rPr>
          <w:rFonts w:cs="Arial"/>
          <w:b/>
          <w:lang w:val="es-ES"/>
        </w:rPr>
        <w:t>legislación</w:t>
      </w:r>
      <w:r w:rsidR="00B70323" w:rsidRPr="00897F3D">
        <w:rPr>
          <w:rFonts w:cs="Arial"/>
          <w:b/>
          <w:lang w:val="es-ES"/>
        </w:rPr>
        <w:t xml:space="preserve"> </w:t>
      </w:r>
      <w:r w:rsidR="00845824" w:rsidRPr="00897F3D">
        <w:rPr>
          <w:rFonts w:cs="Arial"/>
          <w:b/>
          <w:lang w:val="es-ES"/>
        </w:rPr>
        <w:t>sobre el uso de</w:t>
      </w:r>
      <w:r w:rsidR="00897F3D">
        <w:rPr>
          <w:rFonts w:cs="Arial"/>
          <w:b/>
          <w:lang w:val="es-ES"/>
        </w:rPr>
        <w:t xml:space="preserve"> </w:t>
      </w:r>
      <w:r w:rsidR="00845824" w:rsidRPr="00897F3D">
        <w:rPr>
          <w:rFonts w:cs="Arial"/>
          <w:b/>
          <w:lang w:val="es-ES"/>
        </w:rPr>
        <w:t>CBD en el tratamiento de</w:t>
      </w:r>
      <w:r w:rsidR="00845824">
        <w:rPr>
          <w:rFonts w:cs="Arial"/>
          <w:b/>
          <w:lang w:val="es-ES"/>
        </w:rPr>
        <w:t xml:space="preserve"> </w:t>
      </w:r>
      <w:r w:rsidR="00B70323">
        <w:rPr>
          <w:rFonts w:cs="Arial"/>
          <w:b/>
          <w:lang w:val="es-ES"/>
        </w:rPr>
        <w:t>la epilepsia como su E</w:t>
      </w:r>
      <w:r w:rsidRPr="00B70323">
        <w:rPr>
          <w:rFonts w:cs="Arial"/>
          <w:b/>
          <w:lang w:val="es-ES"/>
        </w:rPr>
        <w:t xml:space="preserve">stado </w:t>
      </w:r>
      <w:r w:rsidR="00214A06" w:rsidRPr="00214A06">
        <w:rPr>
          <w:rFonts w:cs="Arial"/>
          <w:i/>
          <w:lang w:val="es-ES"/>
        </w:rPr>
        <w:t xml:space="preserve">(se refiere al Legislador y su Estado de </w:t>
      </w:r>
      <w:proofErr w:type="spellStart"/>
      <w:r w:rsidR="00214A06" w:rsidRPr="00214A06">
        <w:rPr>
          <w:rFonts w:cs="Arial"/>
          <w:i/>
          <w:lang w:val="es-ES"/>
        </w:rPr>
        <w:t>Pensilvanya</w:t>
      </w:r>
      <w:proofErr w:type="spellEnd"/>
      <w:r w:rsidR="00214A06">
        <w:rPr>
          <w:rFonts w:cs="Arial"/>
          <w:b/>
          <w:lang w:val="es-ES"/>
        </w:rPr>
        <w:t>)</w:t>
      </w:r>
      <w:r w:rsidR="00214A06" w:rsidRPr="00214A06">
        <w:rPr>
          <w:rFonts w:cs="Arial"/>
          <w:b/>
          <w:lang w:val="es-ES"/>
        </w:rPr>
        <w:t xml:space="preserve"> </w:t>
      </w:r>
      <w:r w:rsidRPr="00B70323">
        <w:rPr>
          <w:rFonts w:cs="Arial"/>
          <w:b/>
          <w:lang w:val="es-ES"/>
        </w:rPr>
        <w:t>está considerando. Los resultados anecdóticos de unas pocas familias en Colorado, compartidos en los medios de comunicación, no deben ser la base para la elaboración de leyes.</w:t>
      </w:r>
    </w:p>
    <w:p w:rsidR="00C37EFA" w:rsidRPr="00E846F9" w:rsidRDefault="00B70323" w:rsidP="002139CC">
      <w:pPr>
        <w:jc w:val="both"/>
        <w:rPr>
          <w:rFonts w:cs="Arial"/>
          <w:i/>
          <w:color w:val="222222"/>
          <w:lang w:val="es-ES"/>
        </w:rPr>
      </w:pPr>
      <w:r>
        <w:rPr>
          <w:rFonts w:cs="Arial"/>
          <w:color w:val="222222"/>
          <w:lang w:val="es-ES"/>
        </w:rPr>
        <w:t>La fiebre de los E</w:t>
      </w:r>
      <w:r w:rsidR="00D83BC7" w:rsidRPr="00D83BC7">
        <w:rPr>
          <w:rFonts w:cs="Arial"/>
          <w:color w:val="222222"/>
          <w:lang w:val="es-ES"/>
        </w:rPr>
        <w:t xml:space="preserve">stados para aprobar la legislación </w:t>
      </w:r>
      <w:r w:rsidR="00291B95">
        <w:rPr>
          <w:rFonts w:cs="Arial"/>
          <w:color w:val="222222"/>
          <w:lang w:val="es-ES"/>
        </w:rPr>
        <w:t xml:space="preserve">sobre </w:t>
      </w:r>
      <w:r w:rsidR="000E2A5B" w:rsidRPr="000E2A5B">
        <w:rPr>
          <w:rFonts w:cs="Arial"/>
          <w:lang w:val="es-ES"/>
        </w:rPr>
        <w:t>CBD</w:t>
      </w:r>
      <w:r w:rsidR="00637553">
        <w:rPr>
          <w:rFonts w:cs="Arial"/>
          <w:color w:val="FF0000"/>
          <w:lang w:val="es-ES"/>
        </w:rPr>
        <w:t xml:space="preserve"> </w:t>
      </w:r>
      <w:r w:rsidR="00D83BC7" w:rsidRPr="00D83BC7">
        <w:rPr>
          <w:rFonts w:cs="Arial"/>
          <w:color w:val="222222"/>
          <w:lang w:val="es-ES"/>
        </w:rPr>
        <w:t xml:space="preserve"> ha creado una situación inusual </w:t>
      </w:r>
      <w:r w:rsidR="00637553">
        <w:rPr>
          <w:rFonts w:cs="Arial"/>
          <w:color w:val="222222"/>
          <w:lang w:val="es-ES"/>
        </w:rPr>
        <w:t>en la cual</w:t>
      </w:r>
      <w:r w:rsidR="00637553" w:rsidRPr="00D83BC7">
        <w:rPr>
          <w:rFonts w:cs="Arial"/>
          <w:color w:val="222222"/>
          <w:lang w:val="es-ES"/>
        </w:rPr>
        <w:t xml:space="preserve"> </w:t>
      </w:r>
      <w:r w:rsidR="00D83BC7" w:rsidRPr="00D83BC7">
        <w:rPr>
          <w:rFonts w:cs="Arial"/>
          <w:color w:val="222222"/>
          <w:lang w:val="es-ES"/>
        </w:rPr>
        <w:t xml:space="preserve">las personas con epilepsia y sus familias están demandando </w:t>
      </w:r>
      <w:r w:rsidR="004D08EE">
        <w:rPr>
          <w:rFonts w:cs="Arial"/>
          <w:color w:val="222222"/>
          <w:lang w:val="es-ES"/>
        </w:rPr>
        <w:t xml:space="preserve">el </w:t>
      </w:r>
      <w:r w:rsidR="00D83BC7" w:rsidRPr="00D83BC7">
        <w:rPr>
          <w:rFonts w:cs="Arial"/>
          <w:color w:val="222222"/>
          <w:lang w:val="es-ES"/>
        </w:rPr>
        <w:t xml:space="preserve">acceso a una </w:t>
      </w:r>
      <w:r w:rsidR="005F6049" w:rsidRPr="000E2A5B">
        <w:rPr>
          <w:rFonts w:cs="Arial"/>
          <w:color w:val="222222"/>
          <w:lang w:val="es-ES"/>
        </w:rPr>
        <w:t>sustancia</w:t>
      </w:r>
      <w:r w:rsidR="00D83BC7" w:rsidRPr="00D83BC7">
        <w:rPr>
          <w:rFonts w:cs="Arial"/>
          <w:color w:val="222222"/>
          <w:lang w:val="es-ES"/>
        </w:rPr>
        <w:t xml:space="preserve"> de cosecha propia muy variables que puede o no ser beneficios</w:t>
      </w:r>
      <w:r w:rsidR="004D08EE">
        <w:rPr>
          <w:rFonts w:cs="Arial"/>
          <w:color w:val="222222"/>
          <w:lang w:val="es-ES"/>
        </w:rPr>
        <w:t>a</w:t>
      </w:r>
      <w:r w:rsidR="00D83BC7" w:rsidRPr="00D83BC7">
        <w:rPr>
          <w:rFonts w:cs="Arial"/>
          <w:color w:val="222222"/>
          <w:lang w:val="es-ES"/>
        </w:rPr>
        <w:t xml:space="preserve"> y la comunidad médica y científica carece de los datos de eficacia y seguridad necesarias para tomar buenas decisiones de tratamiento con respecto al </w:t>
      </w:r>
      <w:r w:rsidR="006D25F1">
        <w:rPr>
          <w:rFonts w:cs="Arial"/>
          <w:color w:val="222222"/>
          <w:lang w:val="es-ES"/>
        </w:rPr>
        <w:t>Cannabis</w:t>
      </w:r>
      <w:r w:rsidR="00D83BC7" w:rsidRPr="00D83BC7">
        <w:rPr>
          <w:rFonts w:cs="Arial"/>
          <w:color w:val="222222"/>
          <w:lang w:val="es-ES"/>
        </w:rPr>
        <w:t xml:space="preserve"> para las personas con epilepsia, especialmente en los niños. También ha creado </w:t>
      </w:r>
      <w:r w:rsidR="005F6049" w:rsidRPr="000E2A5B">
        <w:rPr>
          <w:rFonts w:cs="Arial"/>
          <w:lang w:val="es-ES"/>
        </w:rPr>
        <w:t>una carga financiera y administrativa importante para los estados</w:t>
      </w:r>
      <w:r w:rsidR="00E846F9">
        <w:rPr>
          <w:rFonts w:cs="Arial"/>
          <w:lang w:val="es-ES"/>
        </w:rPr>
        <w:t>”</w:t>
      </w:r>
      <w:r w:rsidR="00D83BC7" w:rsidRPr="000E2A5B">
        <w:rPr>
          <w:rFonts w:cs="Arial"/>
          <w:lang w:val="es-ES"/>
        </w:rPr>
        <w:t xml:space="preserve"> </w:t>
      </w:r>
      <w:r w:rsidR="00DA4497">
        <w:rPr>
          <w:rFonts w:cs="Arial"/>
          <w:lang w:val="es-ES"/>
        </w:rPr>
        <w:t>(</w:t>
      </w:r>
      <w:r w:rsidR="003F6AE9" w:rsidRPr="003F6AE9">
        <w:rPr>
          <w:rFonts w:cs="Arial"/>
          <w:i/>
          <w:color w:val="222222"/>
          <w:lang w:val="es-ES"/>
        </w:rPr>
        <w:t>AES,</w:t>
      </w:r>
      <w:r w:rsidR="003F6AE9">
        <w:rPr>
          <w:rFonts w:cs="Arial"/>
          <w:i/>
          <w:color w:val="222222"/>
          <w:lang w:val="es-ES"/>
        </w:rPr>
        <w:t xml:space="preserve"> </w:t>
      </w:r>
      <w:r w:rsidR="003F6AE9" w:rsidRPr="003F6AE9">
        <w:rPr>
          <w:rFonts w:cs="Arial"/>
          <w:i/>
          <w:color w:val="222222"/>
          <w:lang w:val="es-ES"/>
        </w:rPr>
        <w:t>2016)</w:t>
      </w:r>
      <w:r w:rsidR="002139CC">
        <w:rPr>
          <w:rFonts w:cs="Arial"/>
          <w:i/>
          <w:color w:val="222222"/>
          <w:lang w:val="es-ES"/>
        </w:rPr>
        <w:t>.</w:t>
      </w:r>
    </w:p>
    <w:p w:rsidR="007E0A92" w:rsidRDefault="007E0A92" w:rsidP="002139CC">
      <w:pPr>
        <w:jc w:val="both"/>
        <w:rPr>
          <w:b/>
          <w:i/>
          <w:lang w:val="es-ES"/>
        </w:rPr>
      </w:pPr>
    </w:p>
    <w:p w:rsidR="007E0A92" w:rsidRDefault="007E0A92" w:rsidP="002139CC">
      <w:pPr>
        <w:jc w:val="both"/>
        <w:rPr>
          <w:b/>
          <w:i/>
          <w:lang w:val="es-ES"/>
        </w:rPr>
      </w:pPr>
    </w:p>
    <w:p w:rsidR="00C37EFA" w:rsidRDefault="00C37EFA" w:rsidP="002139CC">
      <w:pPr>
        <w:jc w:val="both"/>
        <w:rPr>
          <w:b/>
          <w:i/>
          <w:lang w:val="es-ES"/>
        </w:rPr>
      </w:pPr>
      <w:r w:rsidRPr="00C37EFA">
        <w:rPr>
          <w:b/>
          <w:i/>
          <w:lang w:val="es-ES"/>
        </w:rPr>
        <w:lastRenderedPageBreak/>
        <w:t xml:space="preserve">4b. </w:t>
      </w:r>
      <w:proofErr w:type="spellStart"/>
      <w:r w:rsidR="003E043B">
        <w:rPr>
          <w:b/>
          <w:i/>
          <w:lang w:val="es-ES"/>
        </w:rPr>
        <w:t>Cannabinoides</w:t>
      </w:r>
      <w:proofErr w:type="spellEnd"/>
      <w:r w:rsidR="00D15765">
        <w:rPr>
          <w:b/>
          <w:i/>
          <w:lang w:val="es-ES"/>
        </w:rPr>
        <w:t xml:space="preserve"> utilizados</w:t>
      </w:r>
      <w:r w:rsidR="003E043B">
        <w:rPr>
          <w:b/>
          <w:i/>
          <w:lang w:val="es-ES"/>
        </w:rPr>
        <w:t xml:space="preserve"> e</w:t>
      </w:r>
      <w:r w:rsidRPr="00C37EFA">
        <w:rPr>
          <w:b/>
          <w:i/>
          <w:lang w:val="es-ES"/>
        </w:rPr>
        <w:t>n Oncología para mitigar los efectos secu</w:t>
      </w:r>
      <w:r w:rsidR="00D66DBE">
        <w:rPr>
          <w:b/>
          <w:i/>
          <w:lang w:val="es-ES"/>
        </w:rPr>
        <w:t xml:space="preserve">ndarios de </w:t>
      </w:r>
      <w:proofErr w:type="spellStart"/>
      <w:r w:rsidR="00D66DBE">
        <w:rPr>
          <w:b/>
          <w:i/>
          <w:lang w:val="es-ES"/>
        </w:rPr>
        <w:t>quimioterá</w:t>
      </w:r>
      <w:r w:rsidRPr="00C37EFA">
        <w:rPr>
          <w:b/>
          <w:i/>
          <w:lang w:val="es-ES"/>
        </w:rPr>
        <w:t>picos</w:t>
      </w:r>
      <w:proofErr w:type="spellEnd"/>
    </w:p>
    <w:p w:rsidR="00D66DBE" w:rsidRDefault="00D66DBE" w:rsidP="00D66DBE">
      <w:pPr>
        <w:jc w:val="both"/>
      </w:pPr>
      <w:r w:rsidRPr="006730C1">
        <w:t>Re</w:t>
      </w:r>
      <w:r>
        <w:t>cientemente, Kramer publicó una interesante revisión que incluye el raconto de las investigaciones publicadas con arbitraje previo (peer review) y otras no</w:t>
      </w:r>
      <w:r w:rsidR="00D15765">
        <w:t xml:space="preserve"> publicadas en sistema arbitral,</w:t>
      </w:r>
      <w:r w:rsidR="00845824">
        <w:t xml:space="preserve"> respecto de la aplicación del </w:t>
      </w:r>
      <w:r w:rsidR="006D25F1">
        <w:t>Cannabis</w:t>
      </w:r>
      <w:r w:rsidR="00D15765">
        <w:t xml:space="preserve"> en forma de marihuana fumada y </w:t>
      </w:r>
      <w:proofErr w:type="spellStart"/>
      <w:r w:rsidR="00D15765">
        <w:t>cannabinoides</w:t>
      </w:r>
      <w:proofErr w:type="spellEnd"/>
      <w:r w:rsidR="00D15765">
        <w:t xml:space="preserve"> aislados de la planta en </w:t>
      </w:r>
      <w:r w:rsidR="004D08EE">
        <w:t xml:space="preserve">el </w:t>
      </w:r>
      <w:r w:rsidR="00D15765">
        <w:t xml:space="preserve">tratamiento </w:t>
      </w:r>
      <w:r w:rsidR="004D08EE">
        <w:t xml:space="preserve">con </w:t>
      </w:r>
      <w:r w:rsidR="00D15765">
        <w:t>adyuvantes post quimioterapia</w:t>
      </w:r>
      <w:r w:rsidRPr="00215AD8">
        <w:rPr>
          <w:i/>
        </w:rPr>
        <w:t xml:space="preserve"> </w:t>
      </w:r>
      <w:r w:rsidRPr="006730C1">
        <w:rPr>
          <w:i/>
        </w:rPr>
        <w:t>(</w:t>
      </w:r>
      <w:proofErr w:type="spellStart"/>
      <w:r w:rsidRPr="006730C1">
        <w:rPr>
          <w:i/>
        </w:rPr>
        <w:t>Kramer</w:t>
      </w:r>
      <w:proofErr w:type="spellEnd"/>
      <w:r w:rsidRPr="006730C1">
        <w:rPr>
          <w:i/>
        </w:rPr>
        <w:t>, 2015)</w:t>
      </w:r>
      <w:r>
        <w:t>.</w:t>
      </w:r>
    </w:p>
    <w:p w:rsidR="00D66DBE" w:rsidRPr="00215AD8" w:rsidRDefault="00D66DBE" w:rsidP="00D66DBE">
      <w:r>
        <w:t xml:space="preserve">Se acepta </w:t>
      </w:r>
      <w:r w:rsidR="007E0A92">
        <w:t xml:space="preserve">que </w:t>
      </w:r>
      <w:r>
        <w:t xml:space="preserve">el </w:t>
      </w:r>
      <w:r w:rsidR="006D25F1">
        <w:t>cannabis</w:t>
      </w:r>
      <w:r>
        <w:t xml:space="preserve"> para uso en patología</w:t>
      </w:r>
      <w:r w:rsidR="00D33CBB">
        <w:t xml:space="preserve">s oncológicas </w:t>
      </w:r>
      <w:r w:rsidR="00D031E7">
        <w:t xml:space="preserve">opera sobre </w:t>
      </w:r>
      <w:r w:rsidR="00D33CBB">
        <w:t>3</w:t>
      </w:r>
      <w:r>
        <w:t xml:space="preserve"> blanco</w:t>
      </w:r>
      <w:r w:rsidR="00D33CBB">
        <w:t xml:space="preserve">s </w:t>
      </w:r>
      <w:r w:rsidR="00845824" w:rsidRPr="004E56B4">
        <w:t>de acción</w:t>
      </w:r>
      <w:r w:rsidR="00845824">
        <w:t xml:space="preserve"> </w:t>
      </w:r>
      <w:r w:rsidR="00D33CBB">
        <w:t xml:space="preserve">como </w:t>
      </w:r>
      <w:r w:rsidR="00845824">
        <w:t>eje</w:t>
      </w:r>
      <w:r w:rsidR="00D031E7">
        <w:t xml:space="preserve">: </w:t>
      </w:r>
      <w:r w:rsidR="00845824">
        <w:t>en el tratamiento</w:t>
      </w:r>
      <w:r w:rsidR="004D08EE">
        <w:t xml:space="preserve"> de las n</w:t>
      </w:r>
      <w:r>
        <w:t xml:space="preserve">auseas, </w:t>
      </w:r>
      <w:r w:rsidR="00D031E7">
        <w:t xml:space="preserve">en </w:t>
      </w:r>
      <w:r w:rsidR="004D08EE">
        <w:t xml:space="preserve">la falta de </w:t>
      </w:r>
      <w:r>
        <w:t xml:space="preserve">apetito y </w:t>
      </w:r>
      <w:r w:rsidR="00D031E7">
        <w:t xml:space="preserve">sobre </w:t>
      </w:r>
      <w:r w:rsidR="004D08EE">
        <w:t xml:space="preserve">el </w:t>
      </w:r>
      <w:r>
        <w:t>dolor.</w:t>
      </w:r>
    </w:p>
    <w:p w:rsidR="00D66DBE" w:rsidRDefault="00D66DBE" w:rsidP="00D66DBE">
      <w:r>
        <w:t>El trabajo menciona tres</w:t>
      </w:r>
      <w:r w:rsidRPr="005F0E4F">
        <w:t xml:space="preserve"> tipos de medicamentos</w:t>
      </w:r>
      <w:r>
        <w:t xml:space="preserve"> que se encuentran en el mercado farmacéutico, a base de cannabinoides:</w:t>
      </w:r>
    </w:p>
    <w:p w:rsidR="00D66DBE" w:rsidRPr="00ED254E" w:rsidRDefault="00D66DBE" w:rsidP="00D66DBE">
      <w:pPr>
        <w:numPr>
          <w:ilvl w:val="0"/>
          <w:numId w:val="8"/>
        </w:numPr>
        <w:spacing w:before="240"/>
        <w:rPr>
          <w:rFonts w:ascii="Garamond" w:hAnsi="Garamond" w:cs="Times New Roman"/>
          <w:b/>
        </w:rPr>
      </w:pPr>
      <w:proofErr w:type="spellStart"/>
      <w:r w:rsidRPr="00ED254E">
        <w:rPr>
          <w:rFonts w:ascii="Garamond" w:hAnsi="Garamond" w:cs="Times New Roman"/>
          <w:b/>
        </w:rPr>
        <w:t>Nabilone</w:t>
      </w:r>
      <w:proofErr w:type="spellEnd"/>
      <w:r>
        <w:rPr>
          <w:rFonts w:ascii="Garamond" w:hAnsi="Garamond"/>
          <w:b/>
        </w:rPr>
        <w:t xml:space="preserve"> (</w:t>
      </w:r>
      <w:proofErr w:type="spellStart"/>
      <w:r>
        <w:rPr>
          <w:rFonts w:ascii="Garamond" w:hAnsi="Garamond"/>
          <w:b/>
        </w:rPr>
        <w:t>Cesamet</w:t>
      </w:r>
      <w:proofErr w:type="spellEnd"/>
      <w:r>
        <w:rPr>
          <w:rFonts w:ascii="Garamond" w:hAnsi="Garamond"/>
          <w:b/>
        </w:rPr>
        <w:t>®)</w:t>
      </w:r>
    </w:p>
    <w:p w:rsidR="00D66DBE" w:rsidRPr="00ED254E" w:rsidRDefault="00D66DBE" w:rsidP="00D66DBE">
      <w:pPr>
        <w:numPr>
          <w:ilvl w:val="0"/>
          <w:numId w:val="8"/>
        </w:numPr>
        <w:rPr>
          <w:rFonts w:ascii="Garamond" w:hAnsi="Garamond" w:cs="Times New Roman"/>
          <w:b/>
        </w:rPr>
      </w:pPr>
      <w:proofErr w:type="spellStart"/>
      <w:r w:rsidRPr="00ED254E">
        <w:rPr>
          <w:rFonts w:ascii="Garamond" w:hAnsi="Garamond" w:cs="Times New Roman"/>
          <w:b/>
        </w:rPr>
        <w:t>Dronabinol</w:t>
      </w:r>
      <w:proofErr w:type="spellEnd"/>
      <w:r w:rsidRPr="00ED254E">
        <w:rPr>
          <w:rFonts w:ascii="Garamond" w:hAnsi="Garamond" w:cs="Times New Roman"/>
          <w:b/>
        </w:rPr>
        <w:t xml:space="preserve"> (</w:t>
      </w:r>
      <w:proofErr w:type="spellStart"/>
      <w:r w:rsidRPr="00ED254E">
        <w:rPr>
          <w:rFonts w:ascii="Garamond" w:hAnsi="Garamond" w:cs="Times New Roman"/>
          <w:b/>
        </w:rPr>
        <w:t>Marinol</w:t>
      </w:r>
      <w:proofErr w:type="spellEnd"/>
      <w:r>
        <w:rPr>
          <w:rFonts w:ascii="Garamond" w:hAnsi="Garamond"/>
          <w:b/>
        </w:rPr>
        <w:t>®</w:t>
      </w:r>
      <w:r w:rsidRPr="00ED254E">
        <w:rPr>
          <w:rFonts w:ascii="Garamond" w:hAnsi="Garamond" w:cs="Times New Roman"/>
          <w:b/>
        </w:rPr>
        <w:t>)</w:t>
      </w:r>
    </w:p>
    <w:p w:rsidR="00D66DBE" w:rsidRPr="00C6123A" w:rsidRDefault="00D66DBE" w:rsidP="00D66DBE">
      <w:pPr>
        <w:numPr>
          <w:ilvl w:val="0"/>
          <w:numId w:val="8"/>
        </w:numPr>
        <w:rPr>
          <w:rFonts w:ascii="Garamond" w:hAnsi="Garamond"/>
          <w:b/>
        </w:rPr>
      </w:pPr>
      <w:proofErr w:type="spellStart"/>
      <w:r w:rsidRPr="00ED254E">
        <w:rPr>
          <w:rFonts w:ascii="Garamond" w:hAnsi="Garamond" w:cs="Times New Roman"/>
          <w:b/>
        </w:rPr>
        <w:t>Nabiximols</w:t>
      </w:r>
      <w:proofErr w:type="spellEnd"/>
      <w:r>
        <w:rPr>
          <w:rFonts w:ascii="Garamond" w:hAnsi="Garamond"/>
          <w:b/>
        </w:rPr>
        <w:t xml:space="preserve"> (</w:t>
      </w:r>
      <w:proofErr w:type="spellStart"/>
      <w:r>
        <w:rPr>
          <w:rFonts w:ascii="Garamond" w:hAnsi="Garamond"/>
          <w:b/>
        </w:rPr>
        <w:t>Sativex</w:t>
      </w:r>
      <w:proofErr w:type="spellEnd"/>
      <w:r>
        <w:rPr>
          <w:rFonts w:ascii="Garamond" w:hAnsi="Garamond"/>
          <w:b/>
        </w:rPr>
        <w:t>®)</w:t>
      </w:r>
    </w:p>
    <w:p w:rsidR="00D66DBE" w:rsidRPr="006A6903" w:rsidRDefault="00737A81" w:rsidP="00D66DBE">
      <w:pPr>
        <w:jc w:val="both"/>
        <w:rPr>
          <w:i/>
        </w:rPr>
      </w:pPr>
      <w:r>
        <w:rPr>
          <w:b/>
        </w:rPr>
        <w:t>I</w:t>
      </w:r>
      <w:r w:rsidR="00D66DBE" w:rsidRPr="00321BC2">
        <w:rPr>
          <w:b/>
        </w:rPr>
        <w:t>.</w:t>
      </w:r>
      <w:r w:rsidR="005122EE">
        <w:rPr>
          <w:b/>
        </w:rPr>
        <w:t xml:space="preserve"> </w:t>
      </w:r>
      <w:r w:rsidR="00D66DBE" w:rsidRPr="00321BC2">
        <w:rPr>
          <w:b/>
        </w:rPr>
        <w:t>NABILONE:</w:t>
      </w:r>
      <w:r w:rsidR="00D66DBE">
        <w:t xml:space="preserve"> es un </w:t>
      </w:r>
      <w:proofErr w:type="spellStart"/>
      <w:r w:rsidR="00D66DBE">
        <w:t>cannabinoide</w:t>
      </w:r>
      <w:proofErr w:type="spellEnd"/>
      <w:r w:rsidR="00D66DBE">
        <w:t xml:space="preserve"> sintético, molecularmente semejante al THC: antiemético con propiedades analgésicas. Aunque fue aprobado por la FDA de EEUU en 1985, recién en 2006 comenzó a expenderse. Se utiliza para los casos de nauseas y vómitos en tratamiento con quimioterapia, que no responden a los fármacos utilizados frecuentemente. Sin embargo, la eficacia del </w:t>
      </w:r>
      <w:proofErr w:type="spellStart"/>
      <w:r w:rsidR="00D66DBE">
        <w:t>Nabilone</w:t>
      </w:r>
      <w:proofErr w:type="spellEnd"/>
      <w:r w:rsidR="00D66DBE">
        <w:t xml:space="preserve"> parece estar muy relacionada al tipo de agente </w:t>
      </w:r>
      <w:proofErr w:type="spellStart"/>
      <w:r w:rsidR="00D66DBE">
        <w:t>quimioterápico</w:t>
      </w:r>
      <w:proofErr w:type="spellEnd"/>
      <w:r w:rsidR="00D66DBE">
        <w:t xml:space="preserve"> utilizado en el tratamiento oncológico </w:t>
      </w:r>
      <w:r w:rsidR="00D66DBE" w:rsidRPr="006A6903">
        <w:rPr>
          <w:i/>
        </w:rPr>
        <w:t>(Lynch &amp; Campbell, 2011)</w:t>
      </w:r>
      <w:r w:rsidR="00D66DBE">
        <w:t xml:space="preserve">. Por otro lado, los efectos secundarios también son quimio-dependientes y en función de la </w:t>
      </w:r>
      <w:proofErr w:type="spellStart"/>
      <w:r w:rsidR="00D66DBE">
        <w:t>co</w:t>
      </w:r>
      <w:proofErr w:type="spellEnd"/>
      <w:r w:rsidR="00D66DBE">
        <w:t>-medicación administrada</w:t>
      </w:r>
      <w:r w:rsidR="00D66DBE">
        <w:rPr>
          <w:i/>
        </w:rPr>
        <w:t xml:space="preserve"> </w:t>
      </w:r>
      <w:r w:rsidR="00D66DBE" w:rsidRPr="006A6903">
        <w:rPr>
          <w:i/>
        </w:rPr>
        <w:t>(</w:t>
      </w:r>
      <w:proofErr w:type="spellStart"/>
      <w:r w:rsidR="00D66DBE" w:rsidRPr="006A6903">
        <w:rPr>
          <w:i/>
        </w:rPr>
        <w:t>Kramer</w:t>
      </w:r>
      <w:proofErr w:type="spellEnd"/>
      <w:r w:rsidR="00D66DBE" w:rsidRPr="006A6903">
        <w:rPr>
          <w:i/>
        </w:rPr>
        <w:t>, 2015)</w:t>
      </w:r>
      <w:r w:rsidR="00D66DBE">
        <w:rPr>
          <w:i/>
        </w:rPr>
        <w:t>.</w:t>
      </w:r>
    </w:p>
    <w:p w:rsidR="00087ADF" w:rsidRDefault="00737A81" w:rsidP="00087ADF">
      <w:pPr>
        <w:jc w:val="both"/>
      </w:pPr>
      <w:r>
        <w:rPr>
          <w:b/>
        </w:rPr>
        <w:t>II</w:t>
      </w:r>
      <w:r w:rsidR="00D66DBE" w:rsidRPr="00321BC2">
        <w:rPr>
          <w:b/>
        </w:rPr>
        <w:t>.</w:t>
      </w:r>
      <w:r w:rsidR="005122EE">
        <w:rPr>
          <w:b/>
        </w:rPr>
        <w:t xml:space="preserve"> </w:t>
      </w:r>
      <w:r w:rsidR="00D66DBE" w:rsidRPr="00321BC2">
        <w:rPr>
          <w:b/>
        </w:rPr>
        <w:t>DRONABINOL</w:t>
      </w:r>
      <w:r w:rsidR="00D66DBE">
        <w:t>: es el mejor estudiado para uso en nauseas secundaria a quimioterapia.</w:t>
      </w:r>
      <w:r w:rsidR="00D66DBE" w:rsidRPr="003636CD">
        <w:t xml:space="preserve"> </w:t>
      </w:r>
      <w:r w:rsidR="00845824">
        <w:t>El m</w:t>
      </w:r>
      <w:r w:rsidR="00D66DBE">
        <w:t xml:space="preserve">ecanismo </w:t>
      </w:r>
      <w:r w:rsidR="005122EE">
        <w:t xml:space="preserve">con el cual se considera que </w:t>
      </w:r>
      <w:r w:rsidR="00D66DBE">
        <w:t>opera es por inhibición del</w:t>
      </w:r>
      <w:r w:rsidR="00087ADF">
        <w:t xml:space="preserve"> centro del  vomito en el Sistema Nervioso</w:t>
      </w:r>
      <w:r w:rsidR="00D66DBE">
        <w:t xml:space="preserve">. </w:t>
      </w:r>
      <w:r w:rsidR="00087ADF">
        <w:t>El principio activo es el is</w:t>
      </w:r>
      <w:r w:rsidR="005122EE">
        <w:t>ó</w:t>
      </w:r>
      <w:r w:rsidR="00087ADF">
        <w:t xml:space="preserve">mero </w:t>
      </w:r>
      <w:proofErr w:type="spellStart"/>
      <w:r w:rsidR="00087ADF">
        <w:t>trans</w:t>
      </w:r>
      <w:proofErr w:type="spellEnd"/>
      <w:r w:rsidR="00087ADF">
        <w:t xml:space="preserve"> THC disuelto en aceite de sésamo en capsula de gelatina. </w:t>
      </w:r>
    </w:p>
    <w:p w:rsidR="00D66DBE" w:rsidRDefault="00D66DBE" w:rsidP="00D66DBE">
      <w:pPr>
        <w:jc w:val="both"/>
      </w:pPr>
      <w:r>
        <w:t xml:space="preserve">Fue aprobado por la FDA en diciembre de 1992.También es usado </w:t>
      </w:r>
      <w:r w:rsidR="005122EE">
        <w:t xml:space="preserve">en la </w:t>
      </w:r>
      <w:r>
        <w:t>anorexia; pose</w:t>
      </w:r>
      <w:r w:rsidR="00CA2C20">
        <w:t>e un efecto sostenido</w:t>
      </w:r>
      <w:r>
        <w:t xml:space="preserve"> sobre el apetito </w:t>
      </w:r>
      <w:r w:rsidR="004D08EE">
        <w:t xml:space="preserve">de </w:t>
      </w:r>
      <w:r>
        <w:t xml:space="preserve">hasta 5 meses en pacientes con SIDA en dosis 2,5 a 20 mg/día. La dosis de 2,5 mg/día, aporta 10 veces menos que la concentración psicoactiva (5 </w:t>
      </w:r>
      <w:proofErr w:type="spellStart"/>
      <w:r>
        <w:t>ng</w:t>
      </w:r>
      <w:proofErr w:type="spellEnd"/>
      <w:r>
        <w:t xml:space="preserve">/días). </w:t>
      </w:r>
      <w:r w:rsidR="005122EE">
        <w:t>Presenta también e</w:t>
      </w:r>
      <w:r>
        <w:t xml:space="preserve">fectos en el estado de ánimo. Solo el 10 al 20 por ciento alcanza la circulación sistémica. El efecto psicoactivo dura de 4 a 6 hs. </w:t>
      </w:r>
    </w:p>
    <w:p w:rsidR="00D66DBE" w:rsidRDefault="00D66DBE" w:rsidP="00D66DBE">
      <w:pPr>
        <w:jc w:val="both"/>
      </w:pPr>
      <w:r>
        <w:t xml:space="preserve">El uso crónico trae aparejado los siguientes efectos: taquicardia, irritación de conjuntivas. Efectos adversos: amnesia, cambios de humor, espejismo alucinación, depresión, ansiedad, palpitaciones cardiacas. Menos serios: ataxia, euforia, nausea, vómitos, problemas de pensamientos, mareos, somnolencia, astenia, visión borrosa, resecamiento de boca, hipotensión ortostática, inquietud. </w:t>
      </w:r>
    </w:p>
    <w:p w:rsidR="00087ADF" w:rsidRDefault="005122EE" w:rsidP="00D66DBE">
      <w:pPr>
        <w:jc w:val="both"/>
      </w:pPr>
      <w:r>
        <w:t xml:space="preserve">Especial cuidado debe </w:t>
      </w:r>
      <w:r w:rsidR="00A13303">
        <w:t>ser tenido en cuenta en la i</w:t>
      </w:r>
      <w:r w:rsidR="00D66DBE">
        <w:t xml:space="preserve">nteraccionan con alcohol </w:t>
      </w:r>
      <w:r w:rsidR="00A13303">
        <w:t xml:space="preserve">debido a que se </w:t>
      </w:r>
      <w:r w:rsidR="00D66DBE">
        <w:t xml:space="preserve">potencia el efecto depresor. </w:t>
      </w:r>
      <w:r w:rsidR="00A13303">
        <w:t>Se encuentra c</w:t>
      </w:r>
      <w:r w:rsidR="00D66DBE">
        <w:t xml:space="preserve">ontraindicado en pacientes con alta sensibilidad a </w:t>
      </w:r>
      <w:proofErr w:type="spellStart"/>
      <w:r w:rsidR="00D66DBE">
        <w:lastRenderedPageBreak/>
        <w:t>cannabinoides</w:t>
      </w:r>
      <w:proofErr w:type="spellEnd"/>
      <w:r w:rsidR="00D66DBE">
        <w:t>, pacientes con riesgo card</w:t>
      </w:r>
      <w:r w:rsidR="00087ADF">
        <w:t>iaco, puede causar hipotensión y</w:t>
      </w:r>
      <w:r w:rsidR="00D66DBE">
        <w:t xml:space="preserve"> debe vigilarse en pacientes con </w:t>
      </w:r>
      <w:r w:rsidR="00CA2C20">
        <w:t>hipertensión.  El alcoholismo constituye un riesgo con el</w:t>
      </w:r>
      <w:r w:rsidR="00D66DBE">
        <w:t xml:space="preserve"> abu</w:t>
      </w:r>
      <w:r w:rsidR="00CA2C20">
        <w:t xml:space="preserve">so del </w:t>
      </w:r>
      <w:proofErr w:type="spellStart"/>
      <w:r w:rsidR="00CA2C20">
        <w:t>dronabinol</w:t>
      </w:r>
      <w:proofErr w:type="spellEnd"/>
      <w:r w:rsidR="00CA2C20">
        <w:t>. También</w:t>
      </w:r>
      <w:r w:rsidR="00D66DBE">
        <w:t xml:space="preserve"> podría exacerbar las condiciones de esquizofrenia o psicosis.   </w:t>
      </w:r>
    </w:p>
    <w:p w:rsidR="00D66DBE" w:rsidRDefault="00737A81" w:rsidP="00D66DBE">
      <w:pPr>
        <w:jc w:val="both"/>
      </w:pPr>
      <w:r>
        <w:rPr>
          <w:b/>
        </w:rPr>
        <w:t>III</w:t>
      </w:r>
      <w:r w:rsidR="00D66DBE" w:rsidRPr="00682D4F">
        <w:rPr>
          <w:b/>
        </w:rPr>
        <w:t>.</w:t>
      </w:r>
      <w:r w:rsidR="00A13303">
        <w:rPr>
          <w:b/>
        </w:rPr>
        <w:t xml:space="preserve"> </w:t>
      </w:r>
      <w:r w:rsidR="00D66DBE" w:rsidRPr="00682D4F">
        <w:rPr>
          <w:b/>
        </w:rPr>
        <w:t>NABIXIMOLS</w:t>
      </w:r>
      <w:r w:rsidR="00D66DBE">
        <w:rPr>
          <w:b/>
        </w:rPr>
        <w:t>:</w:t>
      </w:r>
      <w:r w:rsidR="00D66DBE">
        <w:t xml:space="preserve"> Es un extracto natural de la planta </w:t>
      </w:r>
      <w:r w:rsidR="0013787E">
        <w:t xml:space="preserve">que </w:t>
      </w:r>
      <w:r w:rsidR="00D66DBE">
        <w:t xml:space="preserve">contiene THC/CBD (1.08: 1.00). </w:t>
      </w:r>
      <w:r w:rsidR="0013787E">
        <w:t>Se</w:t>
      </w:r>
      <w:r w:rsidR="00D66DBE">
        <w:t xml:space="preserve"> utiliza como espray para mucosa. Es administrado para el tratamiento del dolor además de antiemético. Las concentraciones de uso son 10 veces menores en THC respecto a la concentración considerada psicoactiva (5 </w:t>
      </w:r>
      <w:proofErr w:type="spellStart"/>
      <w:r w:rsidR="00D66DBE">
        <w:t>ng</w:t>
      </w:r>
      <w:proofErr w:type="spellEnd"/>
      <w:r w:rsidR="00D66DBE">
        <w:t xml:space="preserve"> por ml sangre) </w:t>
      </w:r>
      <w:r w:rsidR="00D66DBE" w:rsidRPr="00930CB7">
        <w:rPr>
          <w:i/>
        </w:rPr>
        <w:t>(</w:t>
      </w:r>
      <w:proofErr w:type="spellStart"/>
      <w:r w:rsidR="00D66DBE" w:rsidRPr="00930CB7">
        <w:rPr>
          <w:i/>
        </w:rPr>
        <w:t>Indorato</w:t>
      </w:r>
      <w:proofErr w:type="spellEnd"/>
      <w:r w:rsidR="00D66DBE">
        <w:rPr>
          <w:i/>
        </w:rPr>
        <w:t xml:space="preserve"> et </w:t>
      </w:r>
      <w:r w:rsidR="00D66DBE" w:rsidRPr="00930CB7">
        <w:rPr>
          <w:i/>
        </w:rPr>
        <w:t>al</w:t>
      </w:r>
      <w:r w:rsidR="00D66DBE">
        <w:rPr>
          <w:i/>
        </w:rPr>
        <w:t>,</w:t>
      </w:r>
      <w:r w:rsidR="00D66DBE" w:rsidRPr="00930CB7">
        <w:rPr>
          <w:i/>
        </w:rPr>
        <w:t xml:space="preserve"> 2016).</w:t>
      </w:r>
      <w:r w:rsidR="00D66DBE">
        <w:t xml:space="preserve"> Aprobado </w:t>
      </w:r>
      <w:r w:rsidR="00BF0AA3">
        <w:t xml:space="preserve">en </w:t>
      </w:r>
      <w:r w:rsidR="00D66DBE">
        <w:t xml:space="preserve">Canadá y parte de Europa </w:t>
      </w:r>
      <w:r w:rsidR="00BF0AA3">
        <w:t xml:space="preserve">para </w:t>
      </w:r>
      <w:r w:rsidR="00D66DBE">
        <w:t>tratamiento de espasticidad en esclerosis múltiple</w:t>
      </w:r>
      <w:r w:rsidR="0013787E">
        <w:t xml:space="preserve">, es </w:t>
      </w:r>
      <w:r w:rsidR="00BF0AA3">
        <w:t xml:space="preserve"> </w:t>
      </w:r>
      <w:r w:rsidR="0013787E">
        <w:t>también i</w:t>
      </w:r>
      <w:r w:rsidR="00BF0AA3">
        <w:t>nvestigada en clínica en EEUU</w:t>
      </w:r>
      <w:r w:rsidR="00D66DBE">
        <w:t xml:space="preserve"> para tratamiento del dolor.  </w:t>
      </w:r>
    </w:p>
    <w:p w:rsidR="00D66DBE" w:rsidRDefault="0013787E" w:rsidP="00D66DBE">
      <w:pPr>
        <w:jc w:val="both"/>
      </w:pPr>
      <w:r>
        <w:t xml:space="preserve">El </w:t>
      </w:r>
      <w:proofErr w:type="spellStart"/>
      <w:r w:rsidR="00D66DBE">
        <w:t>Nabiximols</w:t>
      </w:r>
      <w:proofErr w:type="spellEnd"/>
      <w:r w:rsidR="00D66DBE">
        <w:t xml:space="preserve"> (SATIVEX</w:t>
      </w:r>
      <w:r w:rsidR="00074295">
        <w:t xml:space="preserve">®) espray oral, </w:t>
      </w:r>
      <w:r w:rsidR="00D66DBE">
        <w:t>para tratamiento de dolor y esclerosis</w:t>
      </w:r>
      <w:r w:rsidR="00074295">
        <w:t>,</w:t>
      </w:r>
      <w:r w:rsidR="00D66DBE">
        <w:t xml:space="preserve"> fue aprobado en Canadá. No presenta efecto psicoactivo como</w:t>
      </w:r>
      <w:r w:rsidR="00074295">
        <w:t xml:space="preserve"> la</w:t>
      </w:r>
      <w:r w:rsidR="00D66DBE">
        <w:t xml:space="preserve"> marihuana fumada, por las muy </w:t>
      </w:r>
      <w:r w:rsidR="00074295">
        <w:t>bajas concentraciones en que es</w:t>
      </w:r>
      <w:r w:rsidR="00D66DBE">
        <w:t xml:space="preserve"> utilizado, por ello se estima no puede ser usado como narcótico.  </w:t>
      </w:r>
    </w:p>
    <w:p w:rsidR="00D66DBE" w:rsidRPr="00FD11A1" w:rsidRDefault="008B3C4C" w:rsidP="00D66DBE">
      <w:pPr>
        <w:jc w:val="both"/>
        <w:rPr>
          <w:b/>
        </w:rPr>
      </w:pPr>
      <w:r>
        <w:rPr>
          <w:b/>
        </w:rPr>
        <w:t xml:space="preserve">Otra </w:t>
      </w:r>
      <w:r w:rsidR="00D66DBE" w:rsidRPr="00FD11A1">
        <w:rPr>
          <w:b/>
        </w:rPr>
        <w:t xml:space="preserve">Investigaciones publicadas: </w:t>
      </w:r>
    </w:p>
    <w:p w:rsidR="00D66DBE" w:rsidRDefault="00D66DBE" w:rsidP="00D66DBE">
      <w:pPr>
        <w:jc w:val="both"/>
      </w:pPr>
      <w:r>
        <w:t xml:space="preserve">Kramer menciona dos publicaciones de Chang de los años 1979 y 1981. En la primera, nota mejorías en 14/15 pacientes tratados con metotrexato; en la segunda, 8 pacientes tratados con doxorubicina y ciclofosfamida, no mostraron mejoras en ningún caso. En ambos ensayos con placebo, se utilizó marihuana fumada con agregado de THC. Los efectos antieméticos correlacionaron con </w:t>
      </w:r>
      <w:r w:rsidR="00D457CE">
        <w:t xml:space="preserve">altos niveles de </w:t>
      </w:r>
      <w:r>
        <w:t xml:space="preserve">THC. </w:t>
      </w:r>
    </w:p>
    <w:p w:rsidR="00D66DBE" w:rsidRPr="005F0E4F" w:rsidRDefault="00D66DBE" w:rsidP="00D66DBE">
      <w:pPr>
        <w:jc w:val="both"/>
      </w:pPr>
      <w:r>
        <w:t>El autor también menciona otros estudios pero que no han sido publicados en revisitas arbitradas</w:t>
      </w:r>
      <w:r w:rsidR="00EF3C68">
        <w:t>.</w:t>
      </w:r>
      <w:r w:rsidR="008B3C4C">
        <w:t xml:space="preserve"> Sin embargo, o</w:t>
      </w:r>
      <w:r>
        <w:t>bservamos resultados dispares en cuanto a la eficacia para este tipo de tratamiento. Es evidente que el conocimiento en este campo aún requiere mayor investigación.</w:t>
      </w:r>
    </w:p>
    <w:p w:rsidR="00E846F9" w:rsidRDefault="0004270D" w:rsidP="00E846F9">
      <w:pPr>
        <w:jc w:val="both"/>
        <w:rPr>
          <w:b/>
          <w:i/>
          <w:lang w:val="es-ES"/>
        </w:rPr>
      </w:pPr>
      <w:r>
        <w:rPr>
          <w:b/>
          <w:i/>
        </w:rPr>
        <w:t>4c</w:t>
      </w:r>
      <w:r w:rsidR="00E846F9">
        <w:rPr>
          <w:b/>
          <w:i/>
          <w:lang w:val="es-ES"/>
        </w:rPr>
        <w:t>. Uso en esclerosis múltiple</w:t>
      </w:r>
      <w:r w:rsidR="00107A23">
        <w:rPr>
          <w:b/>
          <w:i/>
          <w:lang w:val="es-ES"/>
        </w:rPr>
        <w:t xml:space="preserve"> (EM)</w:t>
      </w:r>
      <w:r w:rsidR="00E846F9">
        <w:rPr>
          <w:b/>
          <w:i/>
          <w:lang w:val="es-ES"/>
        </w:rPr>
        <w:t xml:space="preserve"> o espasticidad.</w:t>
      </w:r>
    </w:p>
    <w:p w:rsidR="001F0F97" w:rsidRDefault="001F0F97" w:rsidP="00E846F9">
      <w:pPr>
        <w:jc w:val="both"/>
        <w:rPr>
          <w:rFonts w:cs="Arial"/>
          <w:shd w:val="clear" w:color="auto" w:fill="FFFFFF"/>
        </w:rPr>
      </w:pPr>
      <w:r>
        <w:rPr>
          <w:lang w:val="es-ES"/>
        </w:rPr>
        <w:t>La esclerosis múltiple (EM) es una enfermedad desmielinizante, neurodegenerativa del sistema nervioso central. Se acepta que posee rasgos de una enfermedad autoinmune, aunque el mecanismo exacto se desconoce hasta hoy</w:t>
      </w:r>
      <w:r w:rsidR="006645FC">
        <w:rPr>
          <w:lang w:val="es-ES"/>
        </w:rPr>
        <w:t xml:space="preserve">. </w:t>
      </w:r>
      <w:r w:rsidR="006645FC">
        <w:rPr>
          <w:rFonts w:cs="Arial"/>
          <w:shd w:val="clear" w:color="auto" w:fill="FFFFFF"/>
        </w:rPr>
        <w:t>A consecuencia de ello</w:t>
      </w:r>
      <w:r w:rsidR="006645FC" w:rsidRPr="006645FC">
        <w:rPr>
          <w:rFonts w:cs="Arial"/>
          <w:shd w:val="clear" w:color="auto" w:fill="FFFFFF"/>
        </w:rPr>
        <w:t>, las</w:t>
      </w:r>
      <w:r w:rsidR="006645FC" w:rsidRPr="006645FC">
        <w:rPr>
          <w:rStyle w:val="apple-converted-space"/>
          <w:rFonts w:cs="Arial"/>
          <w:shd w:val="clear" w:color="auto" w:fill="FFFFFF"/>
        </w:rPr>
        <w:t> </w:t>
      </w:r>
      <w:hyperlink r:id="rId8" w:tooltip="Neuronas" w:history="1">
        <w:r w:rsidR="006645FC" w:rsidRPr="006645FC">
          <w:rPr>
            <w:rStyle w:val="Hipervnculo"/>
            <w:rFonts w:cs="Arial"/>
            <w:color w:val="auto"/>
            <w:u w:val="none"/>
            <w:shd w:val="clear" w:color="auto" w:fill="FFFFFF"/>
          </w:rPr>
          <w:t>neuronas</w:t>
        </w:r>
      </w:hyperlink>
      <w:r w:rsidR="006645FC" w:rsidRPr="006645FC">
        <w:rPr>
          <w:rStyle w:val="apple-converted-space"/>
          <w:rFonts w:cs="Arial"/>
          <w:shd w:val="clear" w:color="auto" w:fill="FFFFFF"/>
        </w:rPr>
        <w:t> </w:t>
      </w:r>
      <w:r w:rsidR="006645FC" w:rsidRPr="006645FC">
        <w:rPr>
          <w:rFonts w:cs="Arial"/>
          <w:shd w:val="clear" w:color="auto" w:fill="FFFFFF"/>
        </w:rPr>
        <w:t>del cerebro pierden parcial o totalmente su capacidad de transmisión, causando los síntomas típicos de adormecimiento, cosquilleo, espasmos, parálisis, fatiga y alteraciones en la vista.</w:t>
      </w:r>
    </w:p>
    <w:p w:rsidR="00912BAC" w:rsidRDefault="00F13D10" w:rsidP="00912BAC">
      <w:pPr>
        <w:jc w:val="both"/>
        <w:rPr>
          <w:lang w:val="es-ES"/>
        </w:rPr>
      </w:pPr>
      <w:proofErr w:type="spellStart"/>
      <w:r w:rsidRPr="00110237">
        <w:rPr>
          <w:i/>
        </w:rPr>
        <w:t>Lakhan</w:t>
      </w:r>
      <w:proofErr w:type="spellEnd"/>
      <w:r w:rsidRPr="00110237">
        <w:rPr>
          <w:i/>
        </w:rPr>
        <w:t xml:space="preserve"> &amp; </w:t>
      </w:r>
      <w:proofErr w:type="spellStart"/>
      <w:r w:rsidRPr="00110237">
        <w:rPr>
          <w:i/>
        </w:rPr>
        <w:t>Rowlands</w:t>
      </w:r>
      <w:proofErr w:type="spellEnd"/>
      <w:r w:rsidRPr="00110237">
        <w:rPr>
          <w:i/>
          <w:lang w:val="es-ES"/>
        </w:rPr>
        <w:t xml:space="preserve"> (2009) </w:t>
      </w:r>
      <w:r>
        <w:rPr>
          <w:lang w:val="es-ES"/>
        </w:rPr>
        <w:t>revisaron</w:t>
      </w:r>
      <w:r w:rsidR="00912BAC" w:rsidRPr="00912BAC">
        <w:rPr>
          <w:lang w:val="es-ES"/>
        </w:rPr>
        <w:t xml:space="preserve"> sistemáticamente</w:t>
      </w:r>
      <w:r w:rsidRPr="00F13D10">
        <w:rPr>
          <w:lang w:val="es-ES"/>
        </w:rPr>
        <w:t xml:space="preserve"> </w:t>
      </w:r>
      <w:r>
        <w:rPr>
          <w:lang w:val="es-ES"/>
        </w:rPr>
        <w:t>s</w:t>
      </w:r>
      <w:r w:rsidRPr="00912BAC">
        <w:rPr>
          <w:lang w:val="es-ES"/>
        </w:rPr>
        <w:t>eis estudios</w:t>
      </w:r>
      <w:r>
        <w:rPr>
          <w:lang w:val="es-ES"/>
        </w:rPr>
        <w:t xml:space="preserve"> referidos a</w:t>
      </w:r>
      <w:r w:rsidR="00912BAC" w:rsidRPr="00912BAC">
        <w:rPr>
          <w:lang w:val="es-ES"/>
        </w:rPr>
        <w:t xml:space="preserve"> la dosificación y duraci</w:t>
      </w:r>
      <w:r w:rsidR="00912BAC">
        <w:rPr>
          <w:lang w:val="es-ES"/>
        </w:rPr>
        <w:t>ón del tratamient</w:t>
      </w:r>
      <w:r w:rsidR="00400562">
        <w:rPr>
          <w:lang w:val="es-ES"/>
        </w:rPr>
        <w:t xml:space="preserve">o, </w:t>
      </w:r>
      <w:r w:rsidR="00E66F29">
        <w:rPr>
          <w:lang w:val="es-ES"/>
        </w:rPr>
        <w:t xml:space="preserve">las </w:t>
      </w:r>
      <w:r>
        <w:rPr>
          <w:lang w:val="es-ES"/>
        </w:rPr>
        <w:t xml:space="preserve">medidas </w:t>
      </w:r>
      <w:r w:rsidR="00400562">
        <w:rPr>
          <w:lang w:val="es-ES"/>
        </w:rPr>
        <w:t xml:space="preserve">objetivas y </w:t>
      </w:r>
      <w:r>
        <w:rPr>
          <w:lang w:val="es-ES"/>
        </w:rPr>
        <w:t xml:space="preserve">subjetivas de espasticidad </w:t>
      </w:r>
      <w:r w:rsidR="00E66F29">
        <w:rPr>
          <w:lang w:val="es-ES"/>
        </w:rPr>
        <w:t>así como los</w:t>
      </w:r>
      <w:r w:rsidR="00912BAC" w:rsidRPr="00912BAC">
        <w:rPr>
          <w:lang w:val="es-ES"/>
        </w:rPr>
        <w:t xml:space="preserve"> informes de eventos adve</w:t>
      </w:r>
      <w:r w:rsidR="00A4066B">
        <w:rPr>
          <w:lang w:val="es-ES"/>
        </w:rPr>
        <w:t>rsos</w:t>
      </w:r>
      <w:r w:rsidR="00E66F29">
        <w:rPr>
          <w:lang w:val="es-ES"/>
        </w:rPr>
        <w:t xml:space="preserve"> informados</w:t>
      </w:r>
      <w:r w:rsidR="00A4066B">
        <w:rPr>
          <w:lang w:val="es-ES"/>
        </w:rPr>
        <w:t>. Aunque hubo variaciones</w:t>
      </w:r>
      <w:r w:rsidR="00912BAC">
        <w:rPr>
          <w:lang w:val="es-ES"/>
        </w:rPr>
        <w:t xml:space="preserve"> </w:t>
      </w:r>
      <w:r w:rsidR="00400562">
        <w:rPr>
          <w:lang w:val="es-ES"/>
        </w:rPr>
        <w:t xml:space="preserve">en </w:t>
      </w:r>
      <w:r w:rsidR="00A4066B">
        <w:rPr>
          <w:lang w:val="es-ES"/>
        </w:rPr>
        <w:t>los</w:t>
      </w:r>
      <w:r w:rsidR="00912BAC" w:rsidRPr="00912BAC">
        <w:rPr>
          <w:lang w:val="es-ES"/>
        </w:rPr>
        <w:t xml:space="preserve"> resultado</w:t>
      </w:r>
      <w:r w:rsidR="00A4066B">
        <w:rPr>
          <w:lang w:val="es-ES"/>
        </w:rPr>
        <w:t xml:space="preserve">s </w:t>
      </w:r>
      <w:r w:rsidR="00E66F29">
        <w:rPr>
          <w:lang w:val="es-ES"/>
        </w:rPr>
        <w:t xml:space="preserve">presentados </w:t>
      </w:r>
      <w:r w:rsidR="00912BAC" w:rsidRPr="00912BAC">
        <w:rPr>
          <w:lang w:val="es-ES"/>
        </w:rPr>
        <w:t xml:space="preserve">en estos estudios, </w:t>
      </w:r>
      <w:r>
        <w:rPr>
          <w:lang w:val="es-ES"/>
        </w:rPr>
        <w:t xml:space="preserve">se observó </w:t>
      </w:r>
      <w:r w:rsidR="00A4066B">
        <w:rPr>
          <w:lang w:val="es-ES"/>
        </w:rPr>
        <w:t>una tendencia a</w:t>
      </w:r>
      <w:r w:rsidR="00912BAC" w:rsidRPr="00912BAC">
        <w:rPr>
          <w:lang w:val="es-ES"/>
        </w:rPr>
        <w:t xml:space="preserve"> la reducción de la esp</w:t>
      </w:r>
      <w:r>
        <w:rPr>
          <w:lang w:val="es-ES"/>
        </w:rPr>
        <w:t xml:space="preserve">asticidad en </w:t>
      </w:r>
      <w:r w:rsidR="00845824">
        <w:rPr>
          <w:lang w:val="es-ES"/>
        </w:rPr>
        <w:t xml:space="preserve">los </w:t>
      </w:r>
      <w:r>
        <w:rPr>
          <w:lang w:val="es-ES"/>
        </w:rPr>
        <w:t>pacientes tratados</w:t>
      </w:r>
      <w:r w:rsidR="00912BAC" w:rsidRPr="00912BAC">
        <w:rPr>
          <w:lang w:val="es-ES"/>
        </w:rPr>
        <w:t>. Se informaron e</w:t>
      </w:r>
      <w:r w:rsidR="00FD5DF4">
        <w:rPr>
          <w:lang w:val="es-ES"/>
        </w:rPr>
        <w:t>ventos adversos en cada estudio. L</w:t>
      </w:r>
      <w:r w:rsidR="00400562">
        <w:rPr>
          <w:lang w:val="es-ES"/>
        </w:rPr>
        <w:t xml:space="preserve">os </w:t>
      </w:r>
      <w:r w:rsidR="00140C7D" w:rsidRPr="00912BAC">
        <w:rPr>
          <w:lang w:val="es-ES"/>
        </w:rPr>
        <w:t>extractos</w:t>
      </w:r>
      <w:r w:rsidR="00140C7D">
        <w:rPr>
          <w:lang w:val="es-ES"/>
        </w:rPr>
        <w:t xml:space="preserve"> </w:t>
      </w:r>
      <w:r w:rsidR="00400562">
        <w:rPr>
          <w:lang w:val="es-ES"/>
        </w:rPr>
        <w:t>combinados</w:t>
      </w:r>
      <w:r w:rsidR="00912BAC">
        <w:rPr>
          <w:lang w:val="es-ES"/>
        </w:rPr>
        <w:t xml:space="preserve"> </w:t>
      </w:r>
      <w:r w:rsidR="00140C7D">
        <w:rPr>
          <w:lang w:val="es-ES"/>
        </w:rPr>
        <w:t xml:space="preserve">de </w:t>
      </w:r>
      <w:r w:rsidR="00912BAC">
        <w:rPr>
          <w:lang w:val="es-ES"/>
        </w:rPr>
        <w:t>TCH y el CB</w:t>
      </w:r>
      <w:r w:rsidR="00080F9B">
        <w:rPr>
          <w:lang w:val="es-ES"/>
        </w:rPr>
        <w:t>D</w:t>
      </w:r>
      <w:r w:rsidR="00912BAC">
        <w:rPr>
          <w:lang w:val="es-ES"/>
        </w:rPr>
        <w:t xml:space="preserve"> </w:t>
      </w:r>
      <w:r w:rsidR="00FD5DF4">
        <w:rPr>
          <w:lang w:val="es-ES"/>
        </w:rPr>
        <w:t>se consideraron</w:t>
      </w:r>
      <w:r w:rsidR="00912BAC" w:rsidRPr="00912BAC">
        <w:rPr>
          <w:lang w:val="es-ES"/>
        </w:rPr>
        <w:t xml:space="preserve"> gen</w:t>
      </w:r>
      <w:r w:rsidR="00140C7D">
        <w:rPr>
          <w:lang w:val="es-ES"/>
        </w:rPr>
        <w:t>eralmente</w:t>
      </w:r>
      <w:r>
        <w:rPr>
          <w:lang w:val="es-ES"/>
        </w:rPr>
        <w:t xml:space="preserve"> bien tolerado</w:t>
      </w:r>
      <w:r w:rsidR="00FD5DF4">
        <w:rPr>
          <w:lang w:val="es-ES"/>
        </w:rPr>
        <w:t>s por lo que</w:t>
      </w:r>
      <w:r>
        <w:rPr>
          <w:lang w:val="es-ES"/>
        </w:rPr>
        <w:t xml:space="preserve"> </w:t>
      </w:r>
      <w:r w:rsidR="00FD5DF4">
        <w:rPr>
          <w:lang w:val="es-ES"/>
        </w:rPr>
        <w:t>l</w:t>
      </w:r>
      <w:r w:rsidR="00140C7D">
        <w:rPr>
          <w:lang w:val="es-ES"/>
        </w:rPr>
        <w:t xml:space="preserve">os autores </w:t>
      </w:r>
      <w:r w:rsidR="00140C7D" w:rsidRPr="00912BAC">
        <w:rPr>
          <w:lang w:val="es-ES"/>
        </w:rPr>
        <w:t>enc</w:t>
      </w:r>
      <w:r w:rsidR="00140C7D">
        <w:rPr>
          <w:lang w:val="es-ES"/>
        </w:rPr>
        <w:t>uentran</w:t>
      </w:r>
      <w:r w:rsidR="00912BAC" w:rsidRPr="00912BAC">
        <w:rPr>
          <w:lang w:val="es-ES"/>
        </w:rPr>
        <w:t xml:space="preserve"> </w:t>
      </w:r>
      <w:r w:rsidR="00110237">
        <w:rPr>
          <w:lang w:val="es-ES"/>
        </w:rPr>
        <w:t xml:space="preserve">evidencia </w:t>
      </w:r>
      <w:r w:rsidR="00140C7D">
        <w:rPr>
          <w:lang w:val="es-ES"/>
        </w:rPr>
        <w:t xml:space="preserve">que la combinación de </w:t>
      </w:r>
      <w:r w:rsidR="00912BAC" w:rsidRPr="00912BAC">
        <w:rPr>
          <w:lang w:val="es-ES"/>
        </w:rPr>
        <w:t xml:space="preserve">extractos de THC y CBD </w:t>
      </w:r>
      <w:r w:rsidR="00B22244">
        <w:rPr>
          <w:lang w:val="es-ES"/>
        </w:rPr>
        <w:t>puede</w:t>
      </w:r>
      <w:r>
        <w:rPr>
          <w:lang w:val="es-ES"/>
        </w:rPr>
        <w:t xml:space="preserve"> proporcionar </w:t>
      </w:r>
      <w:r w:rsidR="00845824">
        <w:rPr>
          <w:lang w:val="es-ES"/>
        </w:rPr>
        <w:t xml:space="preserve">un </w:t>
      </w:r>
      <w:r w:rsidR="00140C7D">
        <w:rPr>
          <w:lang w:val="es-ES"/>
        </w:rPr>
        <w:t>beneficio terapéutico</w:t>
      </w:r>
      <w:r w:rsidR="00110237">
        <w:rPr>
          <w:lang w:val="es-ES"/>
        </w:rPr>
        <w:t xml:space="preserve"> en</w:t>
      </w:r>
      <w:r w:rsidR="00912BAC" w:rsidRPr="00912BAC">
        <w:rPr>
          <w:lang w:val="es-ES"/>
        </w:rPr>
        <w:t xml:space="preserve"> los síntomas de espasticidad</w:t>
      </w:r>
      <w:r w:rsidR="00A17A85">
        <w:rPr>
          <w:lang w:val="es-ES"/>
        </w:rPr>
        <w:t xml:space="preserve"> en EM</w:t>
      </w:r>
      <w:r w:rsidR="00912BAC" w:rsidRPr="00912BAC">
        <w:rPr>
          <w:lang w:val="es-ES"/>
        </w:rPr>
        <w:t>. Aunque algunas medidas objetiva</w:t>
      </w:r>
      <w:r w:rsidR="00A17A85">
        <w:rPr>
          <w:lang w:val="es-ES"/>
        </w:rPr>
        <w:t>s de la espasticidad denotan</w:t>
      </w:r>
      <w:r>
        <w:rPr>
          <w:lang w:val="es-ES"/>
        </w:rPr>
        <w:t xml:space="preserve"> </w:t>
      </w:r>
      <w:r w:rsidR="00A17A85">
        <w:rPr>
          <w:lang w:val="es-ES"/>
        </w:rPr>
        <w:t>tendencia</w:t>
      </w:r>
      <w:r w:rsidR="00912BAC" w:rsidRPr="00912BAC">
        <w:rPr>
          <w:lang w:val="es-ES"/>
        </w:rPr>
        <w:t xml:space="preserve"> </w:t>
      </w:r>
      <w:r w:rsidR="00845824">
        <w:rPr>
          <w:lang w:val="es-ES"/>
        </w:rPr>
        <w:t xml:space="preserve">a la </w:t>
      </w:r>
      <w:r w:rsidR="00912BAC" w:rsidRPr="00912BAC">
        <w:rPr>
          <w:lang w:val="es-ES"/>
        </w:rPr>
        <w:t>mejora, no hubo cambios que se consideren significativos en las evaluacio</w:t>
      </w:r>
      <w:r>
        <w:rPr>
          <w:lang w:val="es-ES"/>
        </w:rPr>
        <w:t xml:space="preserve">nes posteriores al tratamiento. </w:t>
      </w:r>
      <w:r w:rsidR="00912BAC" w:rsidRPr="00912BAC">
        <w:rPr>
          <w:lang w:val="es-ES"/>
        </w:rPr>
        <w:t>Sin embargo, la evaluación subjetiva de</w:t>
      </w:r>
      <w:r w:rsidR="00B22244">
        <w:rPr>
          <w:lang w:val="es-ES"/>
        </w:rPr>
        <w:t xml:space="preserve"> alivio de los síntomas</w:t>
      </w:r>
      <w:r w:rsidR="00912BAC" w:rsidRPr="00912BAC">
        <w:rPr>
          <w:lang w:val="es-ES"/>
        </w:rPr>
        <w:t xml:space="preserve"> </w:t>
      </w:r>
      <w:r w:rsidR="0030117F" w:rsidRPr="00912BAC">
        <w:rPr>
          <w:lang w:val="es-ES"/>
        </w:rPr>
        <w:t>muestra</w:t>
      </w:r>
      <w:r w:rsidR="00912BAC" w:rsidRPr="00912BAC">
        <w:rPr>
          <w:lang w:val="es-ES"/>
        </w:rPr>
        <w:t xml:space="preserve"> a menudo significativa</w:t>
      </w:r>
      <w:r w:rsidR="00A17A85">
        <w:rPr>
          <w:lang w:val="es-ES"/>
        </w:rPr>
        <w:t xml:space="preserve"> mejoría</w:t>
      </w:r>
      <w:r w:rsidR="00912BAC" w:rsidRPr="00912BAC">
        <w:rPr>
          <w:lang w:val="es-ES"/>
        </w:rPr>
        <w:t xml:space="preserve"> </w:t>
      </w:r>
      <w:r w:rsidR="00A17A85">
        <w:rPr>
          <w:lang w:val="es-ES"/>
        </w:rPr>
        <w:t>después del tratamiento</w:t>
      </w:r>
      <w:r>
        <w:rPr>
          <w:lang w:val="es-ES"/>
        </w:rPr>
        <w:t xml:space="preserve">. </w:t>
      </w:r>
    </w:p>
    <w:p w:rsidR="00C459E1" w:rsidRDefault="0076501E" w:rsidP="00912BAC">
      <w:pPr>
        <w:jc w:val="both"/>
        <w:rPr>
          <w:lang w:val="es-ES"/>
        </w:rPr>
      </w:pPr>
      <w:r>
        <w:rPr>
          <w:lang w:val="es-ES"/>
        </w:rPr>
        <w:lastRenderedPageBreak/>
        <w:t>No obstante,</w:t>
      </w:r>
      <w:r w:rsidR="00C459E1">
        <w:rPr>
          <w:lang w:val="es-ES"/>
        </w:rPr>
        <w:t xml:space="preserve"> un reciente estudio </w:t>
      </w:r>
      <w:r>
        <w:rPr>
          <w:lang w:val="es-ES"/>
        </w:rPr>
        <w:t>efectuado en veinte pacientes con EM que fumaban</w:t>
      </w:r>
      <w:r w:rsidRPr="0076501E">
        <w:rPr>
          <w:lang w:val="es-ES"/>
        </w:rPr>
        <w:t xml:space="preserve"> </w:t>
      </w:r>
      <w:r w:rsidR="006D25F1">
        <w:rPr>
          <w:lang w:val="es-ES"/>
        </w:rPr>
        <w:t>Cannabis</w:t>
      </w:r>
      <w:r>
        <w:rPr>
          <w:lang w:val="es-ES"/>
        </w:rPr>
        <w:t xml:space="preserve"> para aliviar los síntomas versus</w:t>
      </w:r>
      <w:r w:rsidRPr="0076501E">
        <w:rPr>
          <w:lang w:val="es-ES"/>
        </w:rPr>
        <w:t xml:space="preserve"> 19 pacientes con EM </w:t>
      </w:r>
      <w:r>
        <w:rPr>
          <w:lang w:val="es-ES"/>
        </w:rPr>
        <w:t xml:space="preserve">que no fumaban </w:t>
      </w:r>
      <w:r w:rsidR="006D25F1">
        <w:rPr>
          <w:lang w:val="es-ES"/>
        </w:rPr>
        <w:t>Cannabis</w:t>
      </w:r>
      <w:r w:rsidR="00845824">
        <w:rPr>
          <w:lang w:val="es-ES"/>
        </w:rPr>
        <w:t>.</w:t>
      </w:r>
      <w:r w:rsidRPr="0076501E">
        <w:rPr>
          <w:lang w:val="es-ES"/>
        </w:rPr>
        <w:t xml:space="preserve"> </w:t>
      </w:r>
      <w:r w:rsidR="00C459E1" w:rsidRPr="0076501E">
        <w:rPr>
          <w:i/>
          <w:lang w:val="es-ES"/>
        </w:rPr>
        <w:t>(Romero et al, 2015)</w:t>
      </w:r>
      <w:r w:rsidRPr="0076501E">
        <w:t xml:space="preserve"> </w:t>
      </w:r>
      <w:r>
        <w:rPr>
          <w:lang w:val="es-ES"/>
        </w:rPr>
        <w:t>sugiere</w:t>
      </w:r>
      <w:r w:rsidRPr="0076501E">
        <w:rPr>
          <w:lang w:val="es-ES"/>
        </w:rPr>
        <w:t xml:space="preserve"> que el consumo de </w:t>
      </w:r>
      <w:r w:rsidR="006D25F1">
        <w:rPr>
          <w:lang w:val="es-ES"/>
        </w:rPr>
        <w:t>Cannabis</w:t>
      </w:r>
      <w:r w:rsidRPr="0076501E">
        <w:rPr>
          <w:lang w:val="es-ES"/>
        </w:rPr>
        <w:t xml:space="preserve"> en EM </w:t>
      </w:r>
      <w:r>
        <w:rPr>
          <w:lang w:val="es-ES"/>
        </w:rPr>
        <w:t>result</w:t>
      </w:r>
      <w:r w:rsidR="00E66F29">
        <w:rPr>
          <w:lang w:val="es-ES"/>
        </w:rPr>
        <w:t>ó</w:t>
      </w:r>
      <w:r>
        <w:rPr>
          <w:lang w:val="es-ES"/>
        </w:rPr>
        <w:t xml:space="preserve"> en </w:t>
      </w:r>
      <w:r w:rsidRPr="0076501E">
        <w:rPr>
          <w:lang w:val="es-ES"/>
        </w:rPr>
        <w:t>d</w:t>
      </w:r>
      <w:r w:rsidR="00671ACB">
        <w:rPr>
          <w:lang w:val="es-ES"/>
        </w:rPr>
        <w:t>éficits cognitivo más extendido</w:t>
      </w:r>
      <w:r w:rsidRPr="0076501E">
        <w:rPr>
          <w:lang w:val="es-ES"/>
        </w:rPr>
        <w:t>, que se correlacionan con el volumen de tejido en</w:t>
      </w:r>
      <w:r>
        <w:rPr>
          <w:lang w:val="es-ES"/>
        </w:rPr>
        <w:t xml:space="preserve"> las regiones</w:t>
      </w:r>
      <w:r w:rsidRPr="0076501E">
        <w:rPr>
          <w:lang w:val="es-ES"/>
        </w:rPr>
        <w:t xml:space="preserve"> subcortical,</w:t>
      </w:r>
      <w:r>
        <w:rPr>
          <w:lang w:val="es-ES"/>
        </w:rPr>
        <w:t xml:space="preserve"> temporal medial, y</w:t>
      </w:r>
      <w:r w:rsidRPr="0076501E">
        <w:rPr>
          <w:lang w:val="es-ES"/>
        </w:rPr>
        <w:t xml:space="preserve"> </w:t>
      </w:r>
      <w:proofErr w:type="spellStart"/>
      <w:r w:rsidRPr="0076501E">
        <w:rPr>
          <w:lang w:val="es-ES"/>
        </w:rPr>
        <w:t>prefrontales</w:t>
      </w:r>
      <w:proofErr w:type="spellEnd"/>
      <w:r w:rsidRPr="0076501E">
        <w:rPr>
          <w:lang w:val="es-ES"/>
        </w:rPr>
        <w:t>. Las imágenes</w:t>
      </w:r>
      <w:r w:rsidR="0010507B">
        <w:rPr>
          <w:lang w:val="es-ES"/>
        </w:rPr>
        <w:t xml:space="preserve"> por resonancia magnética</w:t>
      </w:r>
      <w:r w:rsidRPr="0076501E">
        <w:rPr>
          <w:lang w:val="es-ES"/>
        </w:rPr>
        <w:t xml:space="preserve"> fueron seg</w:t>
      </w:r>
      <w:r w:rsidR="0010507B">
        <w:rPr>
          <w:lang w:val="es-ES"/>
        </w:rPr>
        <w:t>mentadas en la materia gris y</w:t>
      </w:r>
      <w:r w:rsidRPr="0076501E">
        <w:rPr>
          <w:lang w:val="es-ES"/>
        </w:rPr>
        <w:t xml:space="preserve"> materia blanca, y posteriormente </w:t>
      </w:r>
      <w:r w:rsidR="0010507B" w:rsidRPr="0076501E">
        <w:rPr>
          <w:lang w:val="es-ES"/>
        </w:rPr>
        <w:t>analizadas</w:t>
      </w:r>
      <w:r w:rsidR="0010507B">
        <w:rPr>
          <w:lang w:val="es-ES"/>
        </w:rPr>
        <w:t xml:space="preserve"> por </w:t>
      </w:r>
      <w:r w:rsidRPr="0076501E">
        <w:rPr>
          <w:lang w:val="es-ES"/>
        </w:rPr>
        <w:t>cuadrados</w:t>
      </w:r>
      <w:r w:rsidR="0010507B">
        <w:rPr>
          <w:lang w:val="es-ES"/>
        </w:rPr>
        <w:t xml:space="preserve"> mínimos</w:t>
      </w:r>
      <w:r w:rsidRPr="0076501E">
        <w:rPr>
          <w:lang w:val="es-ES"/>
        </w:rPr>
        <w:t xml:space="preserve"> parcia</w:t>
      </w:r>
      <w:r w:rsidR="0010507B">
        <w:rPr>
          <w:lang w:val="es-ES"/>
        </w:rPr>
        <w:t xml:space="preserve">les, una técnica multivariante basada en </w:t>
      </w:r>
      <w:r w:rsidRPr="0076501E">
        <w:rPr>
          <w:lang w:val="es-ES"/>
        </w:rPr>
        <w:t>datos que explora</w:t>
      </w:r>
      <w:r w:rsidR="0004270D">
        <w:rPr>
          <w:lang w:val="es-ES"/>
        </w:rPr>
        <w:t>n</w:t>
      </w:r>
      <w:r w:rsidRPr="0076501E">
        <w:rPr>
          <w:lang w:val="es-ES"/>
        </w:rPr>
        <w:t xml:space="preserve"> asociaciones cerebro-</w:t>
      </w:r>
      <w:proofErr w:type="spellStart"/>
      <w:r w:rsidRPr="0076501E">
        <w:rPr>
          <w:lang w:val="es-ES"/>
        </w:rPr>
        <w:t>conducta</w:t>
      </w:r>
      <w:r w:rsidR="0004270D">
        <w:rPr>
          <w:lang w:val="es-ES"/>
        </w:rPr>
        <w:t>les</w:t>
      </w:r>
      <w:proofErr w:type="spellEnd"/>
      <w:r w:rsidRPr="0076501E">
        <w:rPr>
          <w:lang w:val="es-ES"/>
        </w:rPr>
        <w:t xml:space="preserve">. Estos son los primeros resultados que demuestran una asociación entre el consumo de </w:t>
      </w:r>
      <w:r w:rsidR="006D25F1">
        <w:rPr>
          <w:lang w:val="es-ES"/>
        </w:rPr>
        <w:t>cannabis</w:t>
      </w:r>
      <w:r w:rsidRPr="0076501E">
        <w:rPr>
          <w:lang w:val="es-ES"/>
        </w:rPr>
        <w:t>, el deterioro cognitivo y los cambios estructurales del cerebro en pacientes con EM.</w:t>
      </w:r>
    </w:p>
    <w:p w:rsidR="009514AA" w:rsidRDefault="009514AA" w:rsidP="009514AA">
      <w:pPr>
        <w:jc w:val="both"/>
        <w:rPr>
          <w:lang w:val="es-ES"/>
        </w:rPr>
      </w:pPr>
      <w:r>
        <w:rPr>
          <w:lang w:val="es-ES"/>
        </w:rPr>
        <w:t xml:space="preserve">Por otro lado, investigadores de Canadá y EEUU </w:t>
      </w:r>
      <w:r w:rsidRPr="009514AA">
        <w:rPr>
          <w:i/>
          <w:lang w:val="es-ES"/>
        </w:rPr>
        <w:t>(</w:t>
      </w:r>
      <w:proofErr w:type="spellStart"/>
      <w:r w:rsidRPr="009514AA">
        <w:rPr>
          <w:i/>
          <w:lang w:val="es-ES"/>
        </w:rPr>
        <w:t>Iskedjian</w:t>
      </w:r>
      <w:proofErr w:type="spellEnd"/>
      <w:r w:rsidRPr="009514AA">
        <w:rPr>
          <w:i/>
          <w:lang w:val="es-ES"/>
        </w:rPr>
        <w:t xml:space="preserve"> et al, 2007)</w:t>
      </w:r>
      <w:r>
        <w:rPr>
          <w:lang w:val="es-ES"/>
        </w:rPr>
        <w:t xml:space="preserve"> concluyen que preparados farmacéuticos tales como </w:t>
      </w:r>
      <w:proofErr w:type="spellStart"/>
      <w:r>
        <w:rPr>
          <w:lang w:val="es-ES"/>
        </w:rPr>
        <w:t>Sativex</w:t>
      </w:r>
      <w:proofErr w:type="spellEnd"/>
      <w:r w:rsidR="0004270D">
        <w:rPr>
          <w:lang w:val="es-ES"/>
        </w:rPr>
        <w:t>® (</w:t>
      </w:r>
      <w:proofErr w:type="spellStart"/>
      <w:r>
        <w:rPr>
          <w:lang w:val="es-ES"/>
        </w:rPr>
        <w:t>Nabiximols</w:t>
      </w:r>
      <w:proofErr w:type="spellEnd"/>
      <w:r w:rsidR="0004270D">
        <w:rPr>
          <w:lang w:val="es-ES"/>
        </w:rPr>
        <w:t>)</w:t>
      </w:r>
      <w:r>
        <w:rPr>
          <w:lang w:val="es-ES"/>
        </w:rPr>
        <w:t>, espray bucal, resulta efectivo en el tratamiento del dolor por EM, aunque aclaran que</w:t>
      </w:r>
      <w:r w:rsidR="00546F19">
        <w:rPr>
          <w:lang w:val="es-ES"/>
        </w:rPr>
        <w:t xml:space="preserve"> suponen que</w:t>
      </w:r>
      <w:r>
        <w:rPr>
          <w:lang w:val="es-ES"/>
        </w:rPr>
        <w:t xml:space="preserve"> e</w:t>
      </w:r>
      <w:r w:rsidRPr="009514AA">
        <w:rPr>
          <w:lang w:val="es-ES"/>
        </w:rPr>
        <w:t xml:space="preserve">l dolor </w:t>
      </w:r>
      <w:r w:rsidR="00D80B88">
        <w:rPr>
          <w:lang w:val="es-ES"/>
        </w:rPr>
        <w:t>estaría relacionado con la EM y lo</w:t>
      </w:r>
      <w:r w:rsidR="00546F19">
        <w:rPr>
          <w:lang w:val="es-ES"/>
        </w:rPr>
        <w:t xml:space="preserve"> </w:t>
      </w:r>
      <w:r w:rsidR="00D80B88">
        <w:rPr>
          <w:lang w:val="es-ES"/>
        </w:rPr>
        <w:t>asimilan</w:t>
      </w:r>
      <w:r w:rsidRPr="009514AA">
        <w:rPr>
          <w:lang w:val="es-ES"/>
        </w:rPr>
        <w:t xml:space="preserve"> al dolor neuropático.</w:t>
      </w:r>
      <w:r w:rsidR="0056786B">
        <w:rPr>
          <w:lang w:val="es-ES"/>
        </w:rPr>
        <w:t xml:space="preserve"> Asimismo, advierten el bajo número de publicaciones y pacientes</w:t>
      </w:r>
      <w:r w:rsidR="00D80B88">
        <w:rPr>
          <w:lang w:val="es-ES"/>
        </w:rPr>
        <w:t>,</w:t>
      </w:r>
      <w:r w:rsidR="0056786B">
        <w:rPr>
          <w:lang w:val="es-ES"/>
        </w:rPr>
        <w:t xml:space="preserve"> incluidos en </w:t>
      </w:r>
      <w:proofErr w:type="gramStart"/>
      <w:r w:rsidR="0056786B">
        <w:rPr>
          <w:lang w:val="es-ES"/>
        </w:rPr>
        <w:t>este</w:t>
      </w:r>
      <w:proofErr w:type="gramEnd"/>
      <w:r w:rsidR="0056786B">
        <w:rPr>
          <w:lang w:val="es-ES"/>
        </w:rPr>
        <w:t xml:space="preserve"> meta-análisis. </w:t>
      </w:r>
    </w:p>
    <w:p w:rsidR="002139CC" w:rsidRPr="0004270D" w:rsidRDefault="0056786B" w:rsidP="002139CC">
      <w:pPr>
        <w:jc w:val="both"/>
        <w:rPr>
          <w:lang w:val="es-ES"/>
        </w:rPr>
      </w:pPr>
      <w:r>
        <w:rPr>
          <w:lang w:val="es-ES"/>
        </w:rPr>
        <w:t xml:space="preserve">Podemos razonablemente concluir que en esta patología los resultados no son concluyentes, observándose, </w:t>
      </w:r>
      <w:r w:rsidR="005354C6">
        <w:rPr>
          <w:lang w:val="es-ES"/>
        </w:rPr>
        <w:t>tal como en las otras</w:t>
      </w:r>
      <w:r>
        <w:rPr>
          <w:lang w:val="es-ES"/>
        </w:rPr>
        <w:t xml:space="preserve"> ya descriptas, el riesgo del efecto adverso cognitivo</w:t>
      </w:r>
      <w:r w:rsidR="0004270D">
        <w:rPr>
          <w:lang w:val="es-ES"/>
        </w:rPr>
        <w:t>, entre otros destacados.</w:t>
      </w:r>
    </w:p>
    <w:p w:rsidR="00B70323" w:rsidRPr="00546F19" w:rsidRDefault="00145E1A" w:rsidP="00D83BC7">
      <w:pPr>
        <w:jc w:val="both"/>
        <w:rPr>
          <w:b/>
          <w:lang w:val="es-ES"/>
        </w:rPr>
      </w:pPr>
      <w:proofErr w:type="gramStart"/>
      <w:r w:rsidRPr="00546F19">
        <w:rPr>
          <w:b/>
          <w:lang w:val="es-ES"/>
        </w:rPr>
        <w:t>4.d</w:t>
      </w:r>
      <w:proofErr w:type="gramEnd"/>
      <w:r w:rsidRPr="00546F19">
        <w:rPr>
          <w:b/>
          <w:lang w:val="es-ES"/>
        </w:rPr>
        <w:t xml:space="preserve"> Glaucoma</w:t>
      </w:r>
    </w:p>
    <w:p w:rsidR="00DF3331" w:rsidRDefault="00145E1A" w:rsidP="00DF3331">
      <w:pPr>
        <w:shd w:val="clear" w:color="auto" w:fill="FFFFFF"/>
        <w:spacing w:after="150" w:line="240" w:lineRule="auto"/>
        <w:jc w:val="both"/>
        <w:outlineLvl w:val="0"/>
        <w:rPr>
          <w:lang w:val="es-ES"/>
        </w:rPr>
      </w:pPr>
      <w:r w:rsidRPr="00DF3331">
        <w:rPr>
          <w:lang w:val="es-ES"/>
        </w:rPr>
        <w:t xml:space="preserve">El glaucoma es una afección ocular en la cual el nervio óptico se va dañando con el paso del tiempo, reduciendo la visión lateral. En ocasiones, esta afección termina ocasionando la ceguera. Una causa del daño del nervio óptico producido por el glaucoma es una presión superior a la normal en el interior del ojo llamada presión intraocular (PIO). </w:t>
      </w:r>
    </w:p>
    <w:p w:rsidR="00DF3331" w:rsidRDefault="00145E1A" w:rsidP="00DF3331">
      <w:pPr>
        <w:shd w:val="clear" w:color="auto" w:fill="FFFFFF"/>
        <w:spacing w:after="150" w:line="240" w:lineRule="auto"/>
        <w:jc w:val="both"/>
        <w:outlineLvl w:val="0"/>
        <w:rPr>
          <w:lang w:val="es-ES"/>
        </w:rPr>
      </w:pPr>
      <w:r w:rsidRPr="00DF3331">
        <w:rPr>
          <w:lang w:val="es-ES"/>
        </w:rPr>
        <w:t xml:space="preserve">Investigaciones informadas por </w:t>
      </w:r>
      <w:r w:rsidR="00E64550" w:rsidRPr="00DF3331">
        <w:rPr>
          <w:lang w:val="es-ES"/>
        </w:rPr>
        <w:t xml:space="preserve">la American </w:t>
      </w:r>
      <w:proofErr w:type="spellStart"/>
      <w:r w:rsidR="00E64550" w:rsidRPr="00DF3331">
        <w:rPr>
          <w:lang w:val="es-ES"/>
        </w:rPr>
        <w:t>Academic</w:t>
      </w:r>
      <w:proofErr w:type="spellEnd"/>
      <w:r w:rsidR="00E64550" w:rsidRPr="00DF3331">
        <w:rPr>
          <w:lang w:val="es-ES"/>
        </w:rPr>
        <w:t xml:space="preserve"> of </w:t>
      </w:r>
      <w:proofErr w:type="spellStart"/>
      <w:r w:rsidR="00E64550" w:rsidRPr="00DF3331">
        <w:rPr>
          <w:lang w:val="es-ES"/>
        </w:rPr>
        <w:t>Ophthalmology</w:t>
      </w:r>
      <w:proofErr w:type="spellEnd"/>
      <w:r w:rsidR="00B40FBF">
        <w:rPr>
          <w:lang w:val="es-ES"/>
        </w:rPr>
        <w:t xml:space="preserve"> </w:t>
      </w:r>
      <w:r w:rsidR="00E113F0">
        <w:rPr>
          <w:i/>
          <w:lang w:val="es-ES"/>
        </w:rPr>
        <w:t xml:space="preserve">(American </w:t>
      </w:r>
      <w:proofErr w:type="spellStart"/>
      <w:r w:rsidR="00B40FBF" w:rsidRPr="00B40FBF">
        <w:rPr>
          <w:i/>
          <w:lang w:val="es-ES"/>
        </w:rPr>
        <w:t>Acad</w:t>
      </w:r>
      <w:proofErr w:type="spellEnd"/>
      <w:r w:rsidR="00B40FBF" w:rsidRPr="00B40FBF">
        <w:rPr>
          <w:i/>
          <w:lang w:val="es-ES"/>
        </w:rPr>
        <w:t xml:space="preserve"> </w:t>
      </w:r>
      <w:proofErr w:type="spellStart"/>
      <w:r w:rsidR="00B40FBF" w:rsidRPr="00B40FBF">
        <w:rPr>
          <w:i/>
          <w:lang w:val="es-ES"/>
        </w:rPr>
        <w:t>Ophtal</w:t>
      </w:r>
      <w:proofErr w:type="spellEnd"/>
      <w:r w:rsidR="00B40FBF" w:rsidRPr="00B40FBF">
        <w:rPr>
          <w:i/>
          <w:lang w:val="es-ES"/>
        </w:rPr>
        <w:t>,</w:t>
      </w:r>
      <w:r w:rsidR="00E113F0">
        <w:rPr>
          <w:i/>
          <w:lang w:val="es-ES"/>
        </w:rPr>
        <w:t xml:space="preserve"> </w:t>
      </w:r>
      <w:proofErr w:type="spellStart"/>
      <w:r w:rsidR="00E113F0">
        <w:rPr>
          <w:i/>
          <w:lang w:val="es-ES"/>
        </w:rPr>
        <w:t>update</w:t>
      </w:r>
      <w:proofErr w:type="spellEnd"/>
      <w:r w:rsidR="00E113F0">
        <w:rPr>
          <w:i/>
          <w:lang w:val="es-ES"/>
        </w:rPr>
        <w:t>,</w:t>
      </w:r>
      <w:r w:rsidR="00B40FBF" w:rsidRPr="00B40FBF">
        <w:rPr>
          <w:i/>
          <w:lang w:val="es-ES"/>
        </w:rPr>
        <w:t xml:space="preserve"> 2014)</w:t>
      </w:r>
      <w:r w:rsidR="00E64550" w:rsidRPr="00DF3331">
        <w:rPr>
          <w:lang w:val="es-ES"/>
        </w:rPr>
        <w:t xml:space="preserve"> </w:t>
      </w:r>
      <w:r w:rsidRPr="00DF3331">
        <w:rPr>
          <w:lang w:val="es-ES"/>
        </w:rPr>
        <w:t xml:space="preserve">indicaron que cuando se fuma marihuana o cuando se toma su ingrediente activo, ya sea en forma de píldora o mediante una inyección, en efecto baja el nivel de la PIO. Sin embargo, la PIO sólo disminuye por un breve período de tiempo </w:t>
      </w:r>
      <w:r w:rsidR="00E64550" w:rsidRPr="00DF3331">
        <w:rPr>
          <w:lang w:val="es-ES"/>
        </w:rPr>
        <w:t>(</w:t>
      </w:r>
      <w:r w:rsidRPr="00DF3331">
        <w:rPr>
          <w:lang w:val="es-ES"/>
        </w:rPr>
        <w:t>alrededor de tres o cuatro horas</w:t>
      </w:r>
      <w:r w:rsidR="00E64550" w:rsidRPr="00DF3331">
        <w:rPr>
          <w:lang w:val="es-ES"/>
        </w:rPr>
        <w:t xml:space="preserve">) siendo ello </w:t>
      </w:r>
      <w:r w:rsidRPr="00DF3331">
        <w:rPr>
          <w:lang w:val="es-ES"/>
        </w:rPr>
        <w:t>una importante desventaja en el uso de la marihuana como tratamiento para el glaucoma</w:t>
      </w:r>
      <w:r w:rsidR="00E64550" w:rsidRPr="00DF3331">
        <w:rPr>
          <w:lang w:val="es-ES"/>
        </w:rPr>
        <w:t xml:space="preserve"> debido a que e</w:t>
      </w:r>
      <w:r w:rsidRPr="00DF3331">
        <w:rPr>
          <w:lang w:val="es-ES"/>
        </w:rPr>
        <w:t>l glaucoma necesita estar controlado las 24 horas del día</w:t>
      </w:r>
      <w:r w:rsidR="00E64550" w:rsidRPr="00DF3331">
        <w:rPr>
          <w:lang w:val="es-ES"/>
        </w:rPr>
        <w:t xml:space="preserve">. El </w:t>
      </w:r>
      <w:r w:rsidRPr="00DF3331">
        <w:rPr>
          <w:lang w:val="es-ES"/>
        </w:rPr>
        <w:t xml:space="preserve">paciente tendría que fumar marihuana seis a ocho veces al día, todos los días, para mantener un nivel reducido de la PIO en forma constante. </w:t>
      </w:r>
    </w:p>
    <w:p w:rsidR="00DF3331" w:rsidRDefault="00E64550" w:rsidP="00DF3331">
      <w:pPr>
        <w:shd w:val="clear" w:color="auto" w:fill="FFFFFF"/>
        <w:spacing w:after="150" w:line="240" w:lineRule="auto"/>
        <w:jc w:val="both"/>
        <w:outlineLvl w:val="0"/>
        <w:rPr>
          <w:lang w:val="es-ES"/>
        </w:rPr>
      </w:pPr>
      <w:r w:rsidRPr="00DF3331">
        <w:rPr>
          <w:lang w:val="es-ES"/>
        </w:rPr>
        <w:t xml:space="preserve">Estudios recientemente indican que la disminución del flujo de sangre al nervio óptico también puede causar daños en pacientes con glaucoma. La marihuana no sólo reduce la PIO, también reduce la presión sanguínea en todo el cuerpo. Por ello, es posible que también reduzca el flujo de sangre que llega al nervio óptico, contrarrestando el beneficio de una PIO reducida. </w:t>
      </w:r>
    </w:p>
    <w:p w:rsidR="00E64550" w:rsidRPr="00DF3331" w:rsidRDefault="00E64550" w:rsidP="00DF3331">
      <w:pPr>
        <w:shd w:val="clear" w:color="auto" w:fill="FFFFFF"/>
        <w:spacing w:after="150" w:line="240" w:lineRule="auto"/>
        <w:jc w:val="both"/>
        <w:outlineLvl w:val="0"/>
        <w:rPr>
          <w:lang w:val="es-ES"/>
        </w:rPr>
      </w:pPr>
      <w:r w:rsidRPr="00DF3331">
        <w:rPr>
          <w:lang w:val="es-ES"/>
        </w:rPr>
        <w:t xml:space="preserve">Por ello, la American Academic of Ophtalmology </w:t>
      </w:r>
      <w:r w:rsidR="00DF3331" w:rsidRPr="00DF3331">
        <w:rPr>
          <w:lang w:val="es-ES"/>
        </w:rPr>
        <w:t xml:space="preserve">indica que la marihuana si bien </w:t>
      </w:r>
      <w:r w:rsidRPr="00DF3331">
        <w:rPr>
          <w:lang w:val="es-ES"/>
        </w:rPr>
        <w:t>puede disminuir temporariamente la PIO, no está recomendada para tratar el glaucoma</w:t>
      </w:r>
    </w:p>
    <w:p w:rsidR="00E66F29" w:rsidRDefault="00E66F29" w:rsidP="0004270D">
      <w:pPr>
        <w:jc w:val="both"/>
        <w:rPr>
          <w:b/>
          <w:lang w:val="es-ES"/>
        </w:rPr>
      </w:pPr>
    </w:p>
    <w:p w:rsidR="00D83BC7" w:rsidRPr="0004270D" w:rsidRDefault="0004270D" w:rsidP="0004270D">
      <w:pPr>
        <w:jc w:val="both"/>
        <w:rPr>
          <w:b/>
          <w:lang w:val="es-ES"/>
        </w:rPr>
      </w:pPr>
      <w:r w:rsidRPr="0004270D">
        <w:rPr>
          <w:b/>
          <w:lang w:val="es-ES"/>
        </w:rPr>
        <w:t>5</w:t>
      </w:r>
      <w:r w:rsidR="002229B8" w:rsidRPr="0004270D">
        <w:rPr>
          <w:b/>
          <w:lang w:val="es-ES"/>
        </w:rPr>
        <w:t>.</w:t>
      </w:r>
      <w:r w:rsidR="004712F9" w:rsidRPr="0004270D">
        <w:rPr>
          <w:b/>
          <w:lang w:val="es-ES"/>
        </w:rPr>
        <w:t xml:space="preserve"> </w:t>
      </w:r>
      <w:r w:rsidR="0032552F">
        <w:rPr>
          <w:b/>
          <w:lang w:val="es-ES"/>
        </w:rPr>
        <w:t xml:space="preserve">Fundamentos </w:t>
      </w:r>
      <w:r w:rsidR="005F6049" w:rsidRPr="0004270D">
        <w:rPr>
          <w:b/>
          <w:lang w:val="es-ES"/>
        </w:rPr>
        <w:t>de</w:t>
      </w:r>
      <w:r w:rsidR="0032552F">
        <w:rPr>
          <w:b/>
          <w:lang w:val="es-ES"/>
        </w:rPr>
        <w:t xml:space="preserve"> los P</w:t>
      </w:r>
      <w:r w:rsidR="005F6049" w:rsidRPr="0004270D">
        <w:rPr>
          <w:b/>
          <w:lang w:val="es-ES"/>
        </w:rPr>
        <w:t xml:space="preserve">royectos de Ley sobre </w:t>
      </w:r>
      <w:r w:rsidR="006D25F1">
        <w:rPr>
          <w:b/>
          <w:lang w:val="es-ES"/>
        </w:rPr>
        <w:t>cannabis</w:t>
      </w:r>
      <w:r w:rsidR="005F6049" w:rsidRPr="0004270D">
        <w:rPr>
          <w:b/>
          <w:lang w:val="es-ES"/>
        </w:rPr>
        <w:t xml:space="preserve"> medicinal para ser debatidos en la HCD</w:t>
      </w:r>
      <w:r w:rsidR="00074DA5" w:rsidRPr="0004270D">
        <w:rPr>
          <w:b/>
          <w:lang w:val="es-ES"/>
        </w:rPr>
        <w:t xml:space="preserve"> de la Nación</w:t>
      </w:r>
    </w:p>
    <w:p w:rsidR="007325CF" w:rsidRDefault="007325CF" w:rsidP="00D83BC7">
      <w:pPr>
        <w:jc w:val="both"/>
        <w:rPr>
          <w:lang w:val="es-ES"/>
        </w:rPr>
      </w:pPr>
      <w:r>
        <w:rPr>
          <w:lang w:val="es-ES"/>
        </w:rPr>
        <w:lastRenderedPageBreak/>
        <w:t xml:space="preserve">Si observamos </w:t>
      </w:r>
      <w:r w:rsidR="003F6AE9">
        <w:rPr>
          <w:lang w:val="es-ES"/>
        </w:rPr>
        <w:t xml:space="preserve">el fundamento de los tres proyectos de Ley enviados al Congreso Nacional </w:t>
      </w:r>
      <w:r w:rsidR="00C87ABA">
        <w:rPr>
          <w:lang w:val="es-ES"/>
        </w:rPr>
        <w:t>(hasta junio de 201</w:t>
      </w:r>
      <w:r w:rsidR="000B2B45">
        <w:rPr>
          <w:lang w:val="es-ES"/>
        </w:rPr>
        <w:t xml:space="preserve">6) </w:t>
      </w:r>
      <w:r w:rsidR="00E66F29">
        <w:rPr>
          <w:lang w:val="es-ES"/>
        </w:rPr>
        <w:t xml:space="preserve">los cuales hemos </w:t>
      </w:r>
      <w:r w:rsidR="003F6AE9">
        <w:rPr>
          <w:lang w:val="es-ES"/>
        </w:rPr>
        <w:t>acce</w:t>
      </w:r>
      <w:r w:rsidR="00E66F29">
        <w:rPr>
          <w:lang w:val="es-ES"/>
        </w:rPr>
        <w:t xml:space="preserve">dido </w:t>
      </w:r>
      <w:r w:rsidR="003F6AE9">
        <w:rPr>
          <w:lang w:val="es-ES"/>
        </w:rPr>
        <w:t>a través de</w:t>
      </w:r>
      <w:r w:rsidR="00E42381">
        <w:rPr>
          <w:lang w:val="es-ES"/>
        </w:rPr>
        <w:t xml:space="preserve"> </w:t>
      </w:r>
      <w:r w:rsidR="00C87ABA">
        <w:rPr>
          <w:lang w:val="es-ES"/>
        </w:rPr>
        <w:t>la Red Argentina de Toxicología</w:t>
      </w:r>
      <w:r w:rsidR="003F6AE9">
        <w:rPr>
          <w:lang w:val="es-ES"/>
        </w:rPr>
        <w:t xml:space="preserve">, </w:t>
      </w:r>
      <w:r>
        <w:rPr>
          <w:lang w:val="es-ES"/>
        </w:rPr>
        <w:t>se nota</w:t>
      </w:r>
      <w:r w:rsidR="003F6AE9">
        <w:rPr>
          <w:lang w:val="es-ES"/>
        </w:rPr>
        <w:t>rá</w:t>
      </w:r>
      <w:r>
        <w:rPr>
          <w:lang w:val="es-ES"/>
        </w:rPr>
        <w:t xml:space="preserve"> inmediatamente que muchos de los conceptos vertidos</w:t>
      </w:r>
      <w:r w:rsidR="003F6AE9">
        <w:rPr>
          <w:lang w:val="es-ES"/>
        </w:rPr>
        <w:t xml:space="preserve"> en ellos</w:t>
      </w:r>
      <w:r w:rsidR="0004270D">
        <w:rPr>
          <w:lang w:val="es-ES"/>
        </w:rPr>
        <w:t xml:space="preserve"> se contraponen</w:t>
      </w:r>
      <w:r w:rsidR="00E42381">
        <w:rPr>
          <w:lang w:val="es-ES"/>
        </w:rPr>
        <w:t xml:space="preserve"> </w:t>
      </w:r>
      <w:r w:rsidR="0004270D">
        <w:rPr>
          <w:lang w:val="es-ES"/>
        </w:rPr>
        <w:t>a lo consignado más arriba por los expertos e investigadores</w:t>
      </w:r>
      <w:r w:rsidR="003F6AE9">
        <w:rPr>
          <w:lang w:val="es-ES"/>
        </w:rPr>
        <w:t xml:space="preserve"> </w:t>
      </w:r>
      <w:r w:rsidR="0004270D">
        <w:rPr>
          <w:lang w:val="es-ES"/>
        </w:rPr>
        <w:t xml:space="preserve">del </w:t>
      </w:r>
      <w:r w:rsidR="006D25F1">
        <w:rPr>
          <w:lang w:val="es-ES"/>
        </w:rPr>
        <w:t>Cannabis</w:t>
      </w:r>
      <w:r w:rsidR="00C836B5">
        <w:rPr>
          <w:lang w:val="es-ES"/>
        </w:rPr>
        <w:t xml:space="preserve"> para uso </w:t>
      </w:r>
      <w:r w:rsidR="00EA1F3E">
        <w:rPr>
          <w:lang w:val="es-ES"/>
        </w:rPr>
        <w:t>medicinal. Se</w:t>
      </w:r>
      <w:r w:rsidR="00E42381">
        <w:rPr>
          <w:lang w:val="es-ES"/>
        </w:rPr>
        <w:t xml:space="preserve"> transcribe </w:t>
      </w:r>
      <w:r w:rsidR="00BB0A66">
        <w:rPr>
          <w:lang w:val="es-ES"/>
        </w:rPr>
        <w:t xml:space="preserve">los </w:t>
      </w:r>
      <w:r w:rsidR="00E42381">
        <w:rPr>
          <w:lang w:val="es-ES"/>
        </w:rPr>
        <w:t>fundamentos de uno de los tres proyectos de Ley</w:t>
      </w:r>
      <w:r>
        <w:rPr>
          <w:lang w:val="es-ES"/>
        </w:rPr>
        <w:t>, publicados en la REDARTOX (Red Argentina de Toxicología</w:t>
      </w:r>
      <w:r w:rsidR="00A9256F">
        <w:rPr>
          <w:lang w:val="es-ES"/>
        </w:rPr>
        <w:t xml:space="preserve"> - 16 Jun 2016</w:t>
      </w:r>
      <w:r>
        <w:rPr>
          <w:lang w:val="es-ES"/>
        </w:rPr>
        <w:t>)</w:t>
      </w:r>
      <w:r w:rsidR="00A9256F">
        <w:rPr>
          <w:lang w:val="es-ES"/>
        </w:rPr>
        <w:t>:</w:t>
      </w:r>
    </w:p>
    <w:p w:rsidR="00A9256F" w:rsidRPr="000B2B45" w:rsidRDefault="0020617A" w:rsidP="003915D3">
      <w:pPr>
        <w:jc w:val="both"/>
        <w:rPr>
          <w:rFonts w:cs="Helvetica"/>
        </w:rPr>
      </w:pPr>
      <w:r w:rsidRPr="003915D3">
        <w:rPr>
          <w:rFonts w:ascii="Times New Roman" w:hAnsi="Times New Roman" w:cs="Times New Roman"/>
          <w:i/>
          <w:sz w:val="24"/>
          <w:szCs w:val="24"/>
        </w:rPr>
        <w:t>“</w:t>
      </w:r>
      <w:r w:rsidRPr="002733C4">
        <w:rPr>
          <w:rFonts w:cs="Times New Roman"/>
          <w:i/>
        </w:rPr>
        <w:t xml:space="preserve">Para este grupo de pacientes, en los últimos años se ha demostrado que el tratamiento basado en la planta de </w:t>
      </w:r>
      <w:r w:rsidR="006D25F1">
        <w:rPr>
          <w:rFonts w:cs="Times New Roman"/>
          <w:i/>
        </w:rPr>
        <w:t>cannabis</w:t>
      </w:r>
      <w:r w:rsidRPr="002733C4">
        <w:rPr>
          <w:rFonts w:cs="Times New Roman"/>
          <w:i/>
        </w:rPr>
        <w:t xml:space="preserve">, en especial el cannabidiol, uno de los componentes con mayor presencia en la planta, </w:t>
      </w:r>
      <w:r w:rsidRPr="006B3A23">
        <w:rPr>
          <w:rFonts w:cs="Times New Roman"/>
          <w:b/>
          <w:i/>
        </w:rPr>
        <w:t>es efectivo, bien tolerado y seguro en chicos y adultos</w:t>
      </w:r>
      <w:r w:rsidR="00EE6CE9">
        <w:rPr>
          <w:rFonts w:cs="Times New Roman"/>
          <w:i/>
          <w:color w:val="00B050"/>
        </w:rPr>
        <w:t>.</w:t>
      </w:r>
      <w:r w:rsidR="00A9256F" w:rsidRPr="006B3A23">
        <w:rPr>
          <w:rFonts w:cs="Times New Roman"/>
          <w:i/>
          <w:color w:val="00B050"/>
        </w:rPr>
        <w:t xml:space="preserve"> </w:t>
      </w:r>
      <w:r w:rsidR="00A9256F" w:rsidRPr="002733C4">
        <w:rPr>
          <w:rFonts w:cs="Times New Roman"/>
          <w:i/>
        </w:rPr>
        <w:t xml:space="preserve">El consumo de </w:t>
      </w:r>
      <w:r w:rsidR="006D25F1">
        <w:rPr>
          <w:rFonts w:cs="Times New Roman"/>
          <w:i/>
        </w:rPr>
        <w:t>cannabis</w:t>
      </w:r>
      <w:r w:rsidR="00A9256F" w:rsidRPr="002733C4">
        <w:rPr>
          <w:rFonts w:cs="Times New Roman"/>
          <w:i/>
        </w:rPr>
        <w:t xml:space="preserve"> con fines medicinales resulta una medicación alternativa,</w:t>
      </w:r>
      <w:r w:rsidR="00A9256F" w:rsidRPr="006B3A23">
        <w:rPr>
          <w:rFonts w:cs="Times New Roman"/>
          <w:b/>
          <w:i/>
        </w:rPr>
        <w:t xml:space="preserve"> de eficiencia y a la vez extremadamente segura, de baja toxicidad</w:t>
      </w:r>
      <w:r w:rsidR="003915D3" w:rsidRPr="006B3A23">
        <w:rPr>
          <w:rFonts w:cs="Times New Roman"/>
          <w:b/>
          <w:i/>
        </w:rPr>
        <w:t>….”</w:t>
      </w:r>
      <w:r w:rsidR="006B3A23" w:rsidRPr="006B3A23">
        <w:rPr>
          <w:rFonts w:cs="Times New Roman"/>
          <w:b/>
          <w:i/>
        </w:rPr>
        <w:t xml:space="preserve"> </w:t>
      </w:r>
      <w:r w:rsidR="006B3A23" w:rsidRPr="000B2B45">
        <w:rPr>
          <w:rFonts w:cs="Times New Roman"/>
          <w:i/>
        </w:rPr>
        <w:t>(Cfr</w:t>
      </w:r>
      <w:r w:rsidR="006B3A23" w:rsidRPr="000B2B45">
        <w:rPr>
          <w:rFonts w:ascii="Times New Roman" w:hAnsi="Times New Roman" w:cs="Times New Roman"/>
          <w:i/>
          <w:sz w:val="24"/>
          <w:szCs w:val="24"/>
        </w:rPr>
        <w:t xml:space="preserve">. </w:t>
      </w:r>
      <w:r w:rsidR="006B3A23" w:rsidRPr="000B2B45">
        <w:rPr>
          <w:rFonts w:cs="Times New Roman"/>
          <w:i/>
        </w:rPr>
        <w:t>Proyecto</w:t>
      </w:r>
      <w:r w:rsidR="006B3A23" w:rsidRPr="000B2B45">
        <w:rPr>
          <w:rFonts w:eastAsia="Times New Roman" w:cs="Helvetica"/>
          <w:lang w:val="es-ES" w:eastAsia="es-AR"/>
        </w:rPr>
        <w:t xml:space="preserve"> </w:t>
      </w:r>
      <w:proofErr w:type="spellStart"/>
      <w:r w:rsidR="006B3A23" w:rsidRPr="000B2B45">
        <w:rPr>
          <w:rFonts w:eastAsia="Times New Roman" w:cs="Helvetica"/>
          <w:i/>
          <w:lang w:val="es-ES" w:eastAsia="es-AR"/>
        </w:rPr>
        <w:t>Bregman</w:t>
      </w:r>
      <w:proofErr w:type="spellEnd"/>
      <w:r w:rsidR="006B3A23" w:rsidRPr="000B2B45">
        <w:rPr>
          <w:rFonts w:eastAsia="Times New Roman" w:cs="Helvetica"/>
          <w:i/>
          <w:lang w:val="es-ES" w:eastAsia="es-AR"/>
        </w:rPr>
        <w:t xml:space="preserve"> y </w:t>
      </w:r>
      <w:proofErr w:type="spellStart"/>
      <w:r w:rsidR="006B3A23" w:rsidRPr="000B2B45">
        <w:rPr>
          <w:rFonts w:eastAsia="Times New Roman" w:cs="Helvetica"/>
          <w:i/>
          <w:lang w:val="es-ES" w:eastAsia="es-AR"/>
        </w:rPr>
        <w:t>Conti</w:t>
      </w:r>
      <w:proofErr w:type="spellEnd"/>
      <w:r w:rsidR="006B3A23" w:rsidRPr="000B2B45">
        <w:rPr>
          <w:rFonts w:eastAsia="Times New Roman" w:cs="Helvetica"/>
          <w:i/>
          <w:lang w:val="es-ES" w:eastAsia="es-AR"/>
        </w:rPr>
        <w:t xml:space="preserve">  </w:t>
      </w:r>
      <w:r w:rsidR="006B3A23" w:rsidRPr="000B2B45">
        <w:rPr>
          <w:rFonts w:eastAsia="Times New Roman" w:cs="Helvetica"/>
          <w:lang w:val="es-ES" w:eastAsia="es-AR"/>
        </w:rPr>
        <w:t>N° 3521-D-</w:t>
      </w:r>
      <w:r w:rsidR="006B3A23" w:rsidRPr="000B2B45">
        <w:rPr>
          <w:rFonts w:eastAsia="Times New Roman" w:cs="Helvetica"/>
          <w:i/>
          <w:lang w:val="es-ES" w:eastAsia="es-AR"/>
        </w:rPr>
        <w:t xml:space="preserve">2016; </w:t>
      </w:r>
      <w:r w:rsidR="006B3A23" w:rsidRPr="000B2B45">
        <w:t xml:space="preserve">Proyecto de Ley </w:t>
      </w:r>
      <w:r w:rsidR="006B3A23" w:rsidRPr="000B2B45">
        <w:rPr>
          <w:rFonts w:cs="Helvetica"/>
        </w:rPr>
        <w:t>2427-D-2016:</w:t>
      </w:r>
      <w:r w:rsidR="006B3A23" w:rsidRPr="000B2B45">
        <w:rPr>
          <w:rFonts w:ascii="Helvetica" w:hAnsi="Helvetica" w:cs="Helvetica"/>
          <w:sz w:val="21"/>
          <w:szCs w:val="21"/>
        </w:rPr>
        <w:t xml:space="preserve"> </w:t>
      </w:r>
      <w:r w:rsidR="006B3A23" w:rsidRPr="000B2B45">
        <w:rPr>
          <w:rFonts w:cs="Helvetica"/>
          <w:i/>
        </w:rPr>
        <w:t>Sosa, López, Pitrola, Barreto</w:t>
      </w:r>
      <w:r w:rsidR="006B3A23" w:rsidRPr="000B2B45">
        <w:rPr>
          <w:rFonts w:eastAsia="Times New Roman" w:cs="Helvetica"/>
          <w:i/>
          <w:lang w:val="es-ES" w:eastAsia="es-AR"/>
        </w:rPr>
        <w:t xml:space="preserve">; </w:t>
      </w:r>
      <w:r w:rsidR="00C40068" w:rsidRPr="000B2B45">
        <w:rPr>
          <w:rFonts w:eastAsia="Times New Roman" w:cs="Helvetica"/>
          <w:i/>
          <w:lang w:val="es-ES" w:eastAsia="es-AR"/>
        </w:rPr>
        <w:t xml:space="preserve">Proyecto de Ley N° </w:t>
      </w:r>
      <w:proofErr w:type="spellStart"/>
      <w:r w:rsidR="00325756" w:rsidRPr="000B2B45">
        <w:rPr>
          <w:rFonts w:eastAsia="Times New Roman" w:cs="Helvetica"/>
          <w:i/>
          <w:lang w:val="es-ES" w:eastAsia="es-AR"/>
        </w:rPr>
        <w:t>Donda</w:t>
      </w:r>
      <w:proofErr w:type="spellEnd"/>
      <w:r w:rsidR="00325756" w:rsidRPr="000B2B45">
        <w:rPr>
          <w:rFonts w:eastAsia="Times New Roman" w:cs="Helvetica"/>
          <w:i/>
          <w:lang w:val="es-ES" w:eastAsia="es-AR"/>
        </w:rPr>
        <w:t xml:space="preserve">, </w:t>
      </w:r>
      <w:proofErr w:type="spellStart"/>
      <w:r w:rsidR="00325756" w:rsidRPr="000B2B45">
        <w:rPr>
          <w:rFonts w:eastAsia="Times New Roman" w:cs="Helvetica"/>
          <w:i/>
          <w:lang w:val="es-ES" w:eastAsia="es-AR"/>
        </w:rPr>
        <w:t>Gutierrez</w:t>
      </w:r>
      <w:proofErr w:type="spellEnd"/>
      <w:r w:rsidR="00325756" w:rsidRPr="000B2B45">
        <w:rPr>
          <w:rFonts w:eastAsia="Times New Roman" w:cs="Helvetica"/>
          <w:i/>
          <w:lang w:val="es-ES" w:eastAsia="es-AR"/>
        </w:rPr>
        <w:t xml:space="preserve"> y </w:t>
      </w:r>
      <w:proofErr w:type="spellStart"/>
      <w:r w:rsidR="00325756" w:rsidRPr="000B2B45">
        <w:rPr>
          <w:rFonts w:eastAsia="Times New Roman" w:cs="Helvetica"/>
          <w:i/>
          <w:lang w:val="es-ES" w:eastAsia="es-AR"/>
        </w:rPr>
        <w:t>ots</w:t>
      </w:r>
      <w:proofErr w:type="spellEnd"/>
      <w:r w:rsidR="00325756" w:rsidRPr="000B2B45">
        <w:rPr>
          <w:rFonts w:eastAsia="Times New Roman" w:cs="Helvetica"/>
          <w:i/>
          <w:lang w:val="es-ES" w:eastAsia="es-AR"/>
        </w:rPr>
        <w:t>)</w:t>
      </w:r>
    </w:p>
    <w:p w:rsidR="00DA461E" w:rsidRPr="002733C4" w:rsidRDefault="00DA461E" w:rsidP="00DA461E">
      <w:pPr>
        <w:autoSpaceDE w:val="0"/>
        <w:autoSpaceDN w:val="0"/>
        <w:adjustRightInd w:val="0"/>
        <w:spacing w:before="100" w:after="100" w:line="240" w:lineRule="auto"/>
        <w:jc w:val="both"/>
        <w:rPr>
          <w:rFonts w:cs="Times New Roman"/>
        </w:rPr>
      </w:pPr>
      <w:r w:rsidRPr="000E7617">
        <w:rPr>
          <w:rFonts w:cs="Times New Roman"/>
        </w:rPr>
        <w:t>Los fundamentos de la carta de la AES</w:t>
      </w:r>
      <w:r w:rsidR="003915D3" w:rsidRPr="000E7617">
        <w:rPr>
          <w:rFonts w:cs="Times New Roman"/>
        </w:rPr>
        <w:t xml:space="preserve">, transcriptos </w:t>
      </w:r>
      <w:r w:rsidR="003915D3" w:rsidRPr="000E7617">
        <w:rPr>
          <w:rFonts w:cs="Times New Roman"/>
          <w:i/>
        </w:rPr>
        <w:t>ut supra</w:t>
      </w:r>
      <w:r w:rsidRPr="000E7617">
        <w:rPr>
          <w:rFonts w:cs="Times New Roman"/>
        </w:rPr>
        <w:t xml:space="preserve"> y los trabajos de i</w:t>
      </w:r>
      <w:r w:rsidR="000B2B45">
        <w:rPr>
          <w:rFonts w:cs="Times New Roman"/>
        </w:rPr>
        <w:t>nvestigación me</w:t>
      </w:r>
      <w:r w:rsidR="005354C6">
        <w:rPr>
          <w:rFonts w:cs="Times New Roman"/>
        </w:rPr>
        <w:t xml:space="preserve">ncionados </w:t>
      </w:r>
      <w:r w:rsidR="00D506E4">
        <w:rPr>
          <w:rFonts w:cs="Times New Roman"/>
        </w:rPr>
        <w:t>aquí,</w:t>
      </w:r>
      <w:r w:rsidRPr="000E7617">
        <w:rPr>
          <w:rFonts w:cs="Times New Roman"/>
        </w:rPr>
        <w:t xml:space="preserve"> se oponen a esta aseveración. </w:t>
      </w:r>
      <w:r w:rsidR="000B2B45">
        <w:rPr>
          <w:rFonts w:cs="Times New Roman"/>
        </w:rPr>
        <w:t>Por ejemplo para epilepsias refractarias, s</w:t>
      </w:r>
      <w:r w:rsidRPr="000E7617">
        <w:rPr>
          <w:rFonts w:cs="Times New Roman"/>
        </w:rPr>
        <w:t xml:space="preserve">e ha indicado que los estudios </w:t>
      </w:r>
      <w:r w:rsidR="000B2B45">
        <w:rPr>
          <w:rFonts w:cs="Times New Roman"/>
        </w:rPr>
        <w:t>del</w:t>
      </w:r>
      <w:r w:rsidR="00B83ABC">
        <w:rPr>
          <w:rFonts w:cs="Times New Roman"/>
        </w:rPr>
        <w:t xml:space="preserve"> CBD como fármaco, </w:t>
      </w:r>
      <w:r w:rsidRPr="000E7617">
        <w:rPr>
          <w:rFonts w:cs="Times New Roman"/>
        </w:rPr>
        <w:t>realizados hasta hoy</w:t>
      </w:r>
      <w:r w:rsidR="00B83ABC">
        <w:rPr>
          <w:rFonts w:cs="Times New Roman"/>
        </w:rPr>
        <w:t>,</w:t>
      </w:r>
      <w:r w:rsidRPr="000E7617">
        <w:rPr>
          <w:rFonts w:cs="Times New Roman"/>
        </w:rPr>
        <w:t xml:space="preserve"> no han alcanzado l</w:t>
      </w:r>
      <w:r w:rsidR="00B83ABC">
        <w:rPr>
          <w:rFonts w:cs="Times New Roman"/>
        </w:rPr>
        <w:t>as etapas</w:t>
      </w:r>
      <w:r w:rsidR="00C87ABA">
        <w:rPr>
          <w:rFonts w:cs="Times New Roman"/>
        </w:rPr>
        <w:t xml:space="preserve"> de desarrollo farmacológico</w:t>
      </w:r>
      <w:r w:rsidR="00B83ABC">
        <w:rPr>
          <w:rFonts w:cs="Times New Roman"/>
        </w:rPr>
        <w:t xml:space="preserve"> III y IV,</w:t>
      </w:r>
      <w:r w:rsidR="00C87ABA">
        <w:rPr>
          <w:rFonts w:cs="Times New Roman"/>
        </w:rPr>
        <w:t xml:space="preserve"> es decir</w:t>
      </w:r>
      <w:r w:rsidRPr="000E7617">
        <w:rPr>
          <w:rFonts w:cs="Times New Roman"/>
        </w:rPr>
        <w:t xml:space="preserve"> </w:t>
      </w:r>
      <w:r w:rsidRPr="000E7617">
        <w:rPr>
          <w:rFonts w:cs="Times New Roman"/>
          <w:b/>
        </w:rPr>
        <w:t>seguridad.</w:t>
      </w:r>
      <w:r w:rsidR="00B83ABC">
        <w:rPr>
          <w:rFonts w:cs="Times New Roman"/>
          <w:b/>
        </w:rPr>
        <w:t xml:space="preserve"> </w:t>
      </w:r>
      <w:r w:rsidR="00B83ABC" w:rsidRPr="00B83ABC">
        <w:rPr>
          <w:rFonts w:cs="Times New Roman"/>
        </w:rPr>
        <w:t>Tampoco su</w:t>
      </w:r>
      <w:r w:rsidR="00B83ABC">
        <w:rPr>
          <w:rFonts w:cs="Times New Roman"/>
          <w:b/>
        </w:rPr>
        <w:t xml:space="preserve"> eficacia</w:t>
      </w:r>
      <w:r w:rsidR="00D506E4">
        <w:rPr>
          <w:rFonts w:cs="Times New Roman"/>
          <w:b/>
        </w:rPr>
        <w:t xml:space="preserve"> certera</w:t>
      </w:r>
      <w:r w:rsidR="00B83ABC">
        <w:rPr>
          <w:rFonts w:cs="Times New Roman"/>
          <w:b/>
        </w:rPr>
        <w:t xml:space="preserve">, </w:t>
      </w:r>
      <w:r w:rsidR="00B83ABC" w:rsidRPr="00B83ABC">
        <w:rPr>
          <w:rFonts w:cs="Times New Roman"/>
        </w:rPr>
        <w:t>al carecer de</w:t>
      </w:r>
      <w:r w:rsidR="008A14C2">
        <w:rPr>
          <w:rFonts w:cs="Times New Roman"/>
        </w:rPr>
        <w:t xml:space="preserve"> controles. </w:t>
      </w:r>
      <w:r w:rsidR="00E951F9">
        <w:rPr>
          <w:rFonts w:cs="Times New Roman"/>
        </w:rPr>
        <w:t xml:space="preserve">Los </w:t>
      </w:r>
      <w:r w:rsidR="00E951F9" w:rsidRPr="00B83ABC">
        <w:rPr>
          <w:rFonts w:cs="Times New Roman"/>
        </w:rPr>
        <w:t>propios autores</w:t>
      </w:r>
      <w:r w:rsidR="00FB337D">
        <w:rPr>
          <w:rFonts w:cs="Times New Roman"/>
        </w:rPr>
        <w:t>,</w:t>
      </w:r>
      <w:r w:rsidR="00B83ABC" w:rsidRPr="00B83ABC">
        <w:rPr>
          <w:rFonts w:cs="Times New Roman"/>
        </w:rPr>
        <w:t xml:space="preserve"> </w:t>
      </w:r>
      <w:r w:rsidR="00E951F9">
        <w:rPr>
          <w:rFonts w:cs="Times New Roman"/>
        </w:rPr>
        <w:t>Devinsky y col.</w:t>
      </w:r>
      <w:r w:rsidR="005354C6">
        <w:rPr>
          <w:rFonts w:cs="Times New Roman"/>
        </w:rPr>
        <w:t xml:space="preserve"> </w:t>
      </w:r>
      <w:r w:rsidR="00C63E34">
        <w:rPr>
          <w:rFonts w:cs="Times New Roman"/>
        </w:rPr>
        <w:t>(2015)</w:t>
      </w:r>
      <w:r w:rsidR="008A14C2">
        <w:rPr>
          <w:rFonts w:cs="Times New Roman"/>
        </w:rPr>
        <w:t xml:space="preserve"> </w:t>
      </w:r>
      <w:r w:rsidR="00B83ABC" w:rsidRPr="00B83ABC">
        <w:rPr>
          <w:rFonts w:cs="Times New Roman"/>
        </w:rPr>
        <w:t>reconoce</w:t>
      </w:r>
      <w:r w:rsidR="008A14C2">
        <w:rPr>
          <w:rFonts w:cs="Times New Roman"/>
        </w:rPr>
        <w:t>n</w:t>
      </w:r>
      <w:r w:rsidR="00B83ABC" w:rsidRPr="00B83ABC">
        <w:rPr>
          <w:rFonts w:cs="Times New Roman"/>
        </w:rPr>
        <w:t xml:space="preserve"> que los resultados s</w:t>
      </w:r>
      <w:r w:rsidR="00B83ABC">
        <w:rPr>
          <w:rFonts w:cs="Times New Roman"/>
          <w:b/>
        </w:rPr>
        <w:t>olo son prometedores</w:t>
      </w:r>
      <w:r w:rsidR="00B83ABC" w:rsidRPr="00E951F9">
        <w:rPr>
          <w:rFonts w:cs="Times New Roman"/>
          <w:i/>
        </w:rPr>
        <w:t>.</w:t>
      </w:r>
      <w:r w:rsidR="00E951F9" w:rsidRPr="00E951F9">
        <w:rPr>
          <w:rFonts w:cs="Times New Roman"/>
          <w:i/>
        </w:rPr>
        <w:t xml:space="preserve"> </w:t>
      </w:r>
      <w:r w:rsidR="00180123">
        <w:rPr>
          <w:rFonts w:cs="Times New Roman"/>
        </w:rPr>
        <w:t xml:space="preserve">Además, en esos proyectos se hace alusión a los aceites artesanales de </w:t>
      </w:r>
      <w:r w:rsidR="006D25F1">
        <w:rPr>
          <w:rFonts w:cs="Times New Roman"/>
        </w:rPr>
        <w:t>Cannabis</w:t>
      </w:r>
      <w:r w:rsidR="00D506E4">
        <w:rPr>
          <w:rFonts w:cs="Times New Roman"/>
        </w:rPr>
        <w:t xml:space="preserve"> y no a los principios activos</w:t>
      </w:r>
      <w:r w:rsidR="00180123">
        <w:rPr>
          <w:rFonts w:cs="Times New Roman"/>
        </w:rPr>
        <w:t xml:space="preserve"> purificados, separados de innumerables componentes contenidos en el aceite artesanal.</w:t>
      </w:r>
    </w:p>
    <w:p w:rsidR="00DA461E" w:rsidRPr="00E951F9" w:rsidRDefault="00DA461E" w:rsidP="00DA461E">
      <w:pPr>
        <w:autoSpaceDE w:val="0"/>
        <w:autoSpaceDN w:val="0"/>
        <w:adjustRightInd w:val="0"/>
        <w:spacing w:before="100" w:after="100" w:line="240" w:lineRule="auto"/>
        <w:jc w:val="both"/>
        <w:rPr>
          <w:rFonts w:cs="Times New Roman"/>
          <w:i/>
        </w:rPr>
      </w:pPr>
      <w:r w:rsidRPr="000E7617">
        <w:rPr>
          <w:rFonts w:cs="Times New Roman"/>
        </w:rPr>
        <w:t>Más aún, subsisten un número importante de casos que han respondido negativamente al CBD</w:t>
      </w:r>
      <w:r w:rsidR="0025027B">
        <w:rPr>
          <w:rFonts w:cs="Times New Roman"/>
        </w:rPr>
        <w:t xml:space="preserve">, inclusive con agravamiento del cuadro epiléptico de partida </w:t>
      </w:r>
      <w:r w:rsidR="0025027B" w:rsidRPr="00E951F9">
        <w:rPr>
          <w:rFonts w:cs="Times New Roman"/>
          <w:i/>
        </w:rPr>
        <w:t>(Press et al, 2015)</w:t>
      </w:r>
      <w:r w:rsidRPr="000E7617">
        <w:rPr>
          <w:rFonts w:cs="Times New Roman"/>
        </w:rPr>
        <w:t xml:space="preserve"> que n</w:t>
      </w:r>
      <w:r w:rsidR="00C63E34">
        <w:rPr>
          <w:rFonts w:cs="Times New Roman"/>
        </w:rPr>
        <w:t>o</w:t>
      </w:r>
      <w:r w:rsidR="00DC3C37">
        <w:rPr>
          <w:rFonts w:cs="Times New Roman"/>
        </w:rPr>
        <w:t xml:space="preserve">  puede ser atribuido exclusivamente al</w:t>
      </w:r>
      <w:r w:rsidRPr="000E7617">
        <w:rPr>
          <w:rFonts w:cs="Times New Roman"/>
        </w:rPr>
        <w:t xml:space="preserve"> CBD, ya que las dificultades emanadas de aislarlo en máxima pureza son relevantes, además de onerosas.</w:t>
      </w:r>
      <w:r w:rsidR="00E951F9">
        <w:rPr>
          <w:rFonts w:cs="Times New Roman"/>
        </w:rPr>
        <w:t xml:space="preserve"> </w:t>
      </w:r>
    </w:p>
    <w:p w:rsidR="00DA461E" w:rsidRPr="000E7617" w:rsidRDefault="00FB337D" w:rsidP="00DA461E">
      <w:pPr>
        <w:autoSpaceDE w:val="0"/>
        <w:autoSpaceDN w:val="0"/>
        <w:adjustRightInd w:val="0"/>
        <w:spacing w:before="100" w:after="100" w:line="240" w:lineRule="auto"/>
        <w:jc w:val="both"/>
        <w:rPr>
          <w:rFonts w:cs="Times New Roman"/>
        </w:rPr>
      </w:pPr>
      <w:r>
        <w:rPr>
          <w:rFonts w:cs="Times New Roman"/>
        </w:rPr>
        <w:t>Opinamos que e</w:t>
      </w:r>
      <w:r w:rsidR="0058648A" w:rsidRPr="000E7617">
        <w:rPr>
          <w:rFonts w:cs="Times New Roman"/>
        </w:rPr>
        <w:t>l Parlamento debería</w:t>
      </w:r>
      <w:r w:rsidR="00DA461E" w:rsidRPr="000E7617">
        <w:rPr>
          <w:rFonts w:cs="Times New Roman"/>
        </w:rPr>
        <w:t xml:space="preserve"> también merituar </w:t>
      </w:r>
      <w:r w:rsidR="00633711">
        <w:rPr>
          <w:rFonts w:cs="Times New Roman"/>
        </w:rPr>
        <w:t xml:space="preserve">todo el andamiaje </w:t>
      </w:r>
      <w:r w:rsidR="00FC07C9">
        <w:rPr>
          <w:rFonts w:cs="Times New Roman"/>
        </w:rPr>
        <w:t>que requerirían</w:t>
      </w:r>
      <w:r w:rsidR="003365D0">
        <w:rPr>
          <w:rFonts w:cs="Times New Roman"/>
        </w:rPr>
        <w:t xml:space="preserve"> los eventuales proyectos de investigación, inclusive</w:t>
      </w:r>
      <w:r w:rsidR="00DA461E" w:rsidRPr="000E7617">
        <w:rPr>
          <w:rFonts w:cs="Times New Roman"/>
        </w:rPr>
        <w:t xml:space="preserve"> procedimiento</w:t>
      </w:r>
      <w:r w:rsidR="003365D0">
        <w:rPr>
          <w:rFonts w:cs="Times New Roman"/>
        </w:rPr>
        <w:t>s para obtener</w:t>
      </w:r>
      <w:r w:rsidR="00DA461E" w:rsidRPr="000E7617">
        <w:rPr>
          <w:rFonts w:cs="Times New Roman"/>
        </w:rPr>
        <w:t xml:space="preserve"> en forma pura</w:t>
      </w:r>
      <w:r w:rsidR="003365D0">
        <w:rPr>
          <w:rFonts w:cs="Times New Roman"/>
        </w:rPr>
        <w:t xml:space="preserve"> los principios activos</w:t>
      </w:r>
      <w:r w:rsidR="00DA461E" w:rsidRPr="000E7617">
        <w:rPr>
          <w:rFonts w:cs="Times New Roman"/>
        </w:rPr>
        <w:t>, ya que</w:t>
      </w:r>
      <w:r w:rsidR="003365D0">
        <w:rPr>
          <w:rFonts w:cs="Times New Roman"/>
        </w:rPr>
        <w:t xml:space="preserve"> debe descartarse </w:t>
      </w:r>
      <w:r w:rsidR="003365D0" w:rsidRPr="00FC07C9">
        <w:rPr>
          <w:rFonts w:cs="Times New Roman"/>
          <w:i/>
        </w:rPr>
        <w:t>a priori</w:t>
      </w:r>
      <w:r w:rsidR="003365D0">
        <w:rPr>
          <w:rFonts w:cs="Times New Roman"/>
        </w:rPr>
        <w:t>, por</w:t>
      </w:r>
      <w:r w:rsidR="00DA461E" w:rsidRPr="000E7617">
        <w:rPr>
          <w:rFonts w:cs="Times New Roman"/>
        </w:rPr>
        <w:t xml:space="preserve"> las razones</w:t>
      </w:r>
      <w:r w:rsidR="003365D0">
        <w:rPr>
          <w:rFonts w:cs="Times New Roman"/>
        </w:rPr>
        <w:t xml:space="preserve"> invocadas,</w:t>
      </w:r>
      <w:r w:rsidR="00DA461E" w:rsidRPr="000E7617">
        <w:rPr>
          <w:rFonts w:cs="Times New Roman"/>
        </w:rPr>
        <w:t xml:space="preserve"> </w:t>
      </w:r>
      <w:r w:rsidR="003915D3" w:rsidRPr="000E7617">
        <w:rPr>
          <w:rFonts w:cs="Times New Roman"/>
        </w:rPr>
        <w:t xml:space="preserve">utilizar </w:t>
      </w:r>
      <w:r w:rsidR="006D25F1">
        <w:rPr>
          <w:rFonts w:cs="Times New Roman"/>
        </w:rPr>
        <w:t>cannabis</w:t>
      </w:r>
      <w:r w:rsidR="003915D3" w:rsidRPr="000E7617">
        <w:rPr>
          <w:rFonts w:cs="Times New Roman"/>
        </w:rPr>
        <w:t xml:space="preserve"> artesanal, que</w:t>
      </w:r>
      <w:r w:rsidR="003365D0">
        <w:rPr>
          <w:rFonts w:cs="Times New Roman"/>
        </w:rPr>
        <w:t xml:space="preserve"> entendemos</w:t>
      </w:r>
      <w:r w:rsidR="003915D3" w:rsidRPr="000E7617">
        <w:rPr>
          <w:rFonts w:cs="Times New Roman"/>
        </w:rPr>
        <w:t xml:space="preserve"> es lo que se deduce del fundame</w:t>
      </w:r>
      <w:r w:rsidR="00DF7ECD">
        <w:rPr>
          <w:rFonts w:cs="Times New Roman"/>
        </w:rPr>
        <w:t>nto de los</w:t>
      </w:r>
      <w:r w:rsidR="00B83ABC">
        <w:rPr>
          <w:rFonts w:cs="Times New Roman"/>
        </w:rPr>
        <w:t xml:space="preserve"> proyectos de ley presentados para debate.</w:t>
      </w:r>
    </w:p>
    <w:p w:rsidR="0081119B" w:rsidRPr="00FC45D3" w:rsidRDefault="00243250" w:rsidP="00205583">
      <w:pPr>
        <w:jc w:val="both"/>
      </w:pPr>
      <w:r>
        <w:t>En cuanto a los otras patologías reseñadas, el</w:t>
      </w:r>
      <w:r w:rsidR="0081119B" w:rsidRPr="00B075F5">
        <w:t xml:space="preserve"> informe autorizado por el Instituto de Medicina, </w:t>
      </w:r>
      <w:r w:rsidR="00F4689C">
        <w:t>si bien reconoce algunos</w:t>
      </w:r>
      <w:r w:rsidR="0081119B" w:rsidRPr="00B075F5">
        <w:t xml:space="preserve"> beneficios potenciales de </w:t>
      </w:r>
      <w:r w:rsidR="00B83ABC" w:rsidRPr="00B075F5">
        <w:t xml:space="preserve">la marihuana, </w:t>
      </w:r>
      <w:r w:rsidR="0081119B" w:rsidRPr="00B075F5">
        <w:t>en estimular el apetito, en particular en pacientes con el síndrome de inmunodeficiencia adquirida (SIDA) y el síndrome de desgaste relacionado a esta enfermedad, y en el combate contra las náuseas y vómitos debidos a quimioterapia inducida, dolor severo, y algunas formas de  espasticidad</w:t>
      </w:r>
      <w:r w:rsidR="00F4689C">
        <w:t>, destaca los efectos adversos que enfrentan los pacientes sin aun haberse comprendido el alcance y magnitud</w:t>
      </w:r>
      <w:r w:rsidR="00FC07C9">
        <w:t>,</w:t>
      </w:r>
      <w:r w:rsidR="00F4689C">
        <w:t xml:space="preserve"> como para evaluar la ecuación riesgo-beneficio. Una</w:t>
      </w:r>
      <w:r>
        <w:t xml:space="preserve"> contribución</w:t>
      </w:r>
      <w:r w:rsidR="0081119B" w:rsidRPr="00B075F5">
        <w:t xml:space="preserve"> hace hincapié en la importancia de centrar los esfuerzos de investigación </w:t>
      </w:r>
      <w:r w:rsidR="0081119B" w:rsidRPr="00B075F5">
        <w:rPr>
          <w:b/>
        </w:rPr>
        <w:t>en el potencial terapéutico de cannabinoides sintéticos o en estado puro farmacéuticamente</w:t>
      </w:r>
      <w:r w:rsidR="0081119B" w:rsidRPr="00B075F5">
        <w:t xml:space="preserve"> </w:t>
      </w:r>
      <w:r w:rsidR="00FB337D" w:rsidRPr="00FB337D">
        <w:rPr>
          <w:i/>
        </w:rPr>
        <w:t>(</w:t>
      </w:r>
      <w:proofErr w:type="spellStart"/>
      <w:r w:rsidR="00FB337D" w:rsidRPr="00FB337D">
        <w:rPr>
          <w:i/>
        </w:rPr>
        <w:t>Volkow</w:t>
      </w:r>
      <w:proofErr w:type="spellEnd"/>
      <w:r w:rsidR="00FB337D" w:rsidRPr="00FB337D">
        <w:rPr>
          <w:i/>
        </w:rPr>
        <w:t xml:space="preserve"> et al 2014)</w:t>
      </w:r>
      <w:r w:rsidR="00E66F29">
        <w:rPr>
          <w:i/>
        </w:rPr>
        <w:t>.</w:t>
      </w:r>
    </w:p>
    <w:p w:rsidR="00B075F5" w:rsidRPr="00B075F5" w:rsidRDefault="00030D56" w:rsidP="00205583">
      <w:pPr>
        <w:jc w:val="both"/>
        <w:rPr>
          <w:i/>
        </w:rPr>
      </w:pPr>
      <w:r>
        <w:t>Aún, con es</w:t>
      </w:r>
      <w:r w:rsidR="00B075F5">
        <w:t xml:space="preserve">e </w:t>
      </w:r>
      <w:r>
        <w:t>objetivo</w:t>
      </w:r>
      <w:r w:rsidR="00B075F5">
        <w:t>, tampoco hasta hoy se han generado posibles candidatos a medicamentos, a excepción de algunas modificaci</w:t>
      </w:r>
      <w:r w:rsidR="00142D86">
        <w:t xml:space="preserve">ones de los </w:t>
      </w:r>
      <w:proofErr w:type="spellStart"/>
      <w:r w:rsidR="00142D86">
        <w:t>benzopira</w:t>
      </w:r>
      <w:r w:rsidR="00B075F5">
        <w:t>nos</w:t>
      </w:r>
      <w:proofErr w:type="spellEnd"/>
      <w:r w:rsidR="00B075F5">
        <w:t xml:space="preserve"> del </w:t>
      </w:r>
      <w:r w:rsidR="006D25F1">
        <w:t>cannabis</w:t>
      </w:r>
      <w:r w:rsidR="00B075F5">
        <w:t xml:space="preserve"> natural. La gran mayoría de los cientos de estructuras químicas </w:t>
      </w:r>
      <w:proofErr w:type="spellStart"/>
      <w:r w:rsidR="00B075F5">
        <w:t>cannabim</w:t>
      </w:r>
      <w:r w:rsidR="00243250">
        <w:t>imé</w:t>
      </w:r>
      <w:r w:rsidR="00B075F5">
        <w:t>ticas</w:t>
      </w:r>
      <w:proofErr w:type="spellEnd"/>
      <w:r w:rsidR="00B075F5">
        <w:t xml:space="preserve"> ensayadas por la industria farmacéutica fueron desechadas por su toxicidad y po</w:t>
      </w:r>
      <w:r w:rsidR="00FC45D3">
        <w:t>tencial adictivo, mucho más elevado</w:t>
      </w:r>
      <w:r w:rsidR="00B075F5">
        <w:t xml:space="preserve"> que el mismo THC </w:t>
      </w:r>
      <w:r w:rsidR="00B075F5" w:rsidRPr="00B075F5">
        <w:rPr>
          <w:i/>
        </w:rPr>
        <w:t>(Ferrari, 2016)</w:t>
      </w:r>
      <w:r w:rsidR="00E66F29">
        <w:rPr>
          <w:i/>
        </w:rPr>
        <w:t>.</w:t>
      </w:r>
    </w:p>
    <w:p w:rsidR="0081119B" w:rsidRPr="00CE2FB6" w:rsidRDefault="0081119B" w:rsidP="00205583">
      <w:pPr>
        <w:jc w:val="both"/>
      </w:pPr>
      <w:r w:rsidRPr="006D2EF5">
        <w:lastRenderedPageBreak/>
        <w:t>Esta práctica aumenta la preocupación sobre los problemas particulares en relación con el uso a largo plazo por parte de poblaciones vulnerables.  Por ejemplo, hay algunas evidencias que en pacientes con síntomas d</w:t>
      </w:r>
      <w:r w:rsidR="00FC07C9">
        <w:t>el virus de</w:t>
      </w:r>
      <w:r w:rsidRPr="006D2EF5">
        <w:t xml:space="preserve"> inmunodeficiencia humana (VIH) o SIDA, el consumo de marihuana en realidad puede agravar el déficit cognitivo asociado al VIH</w:t>
      </w:r>
      <w:r w:rsidRPr="006D2EF5">
        <w:rPr>
          <w:b/>
        </w:rPr>
        <w:t xml:space="preserve"> </w:t>
      </w:r>
      <w:r w:rsidRPr="006D2EF5">
        <w:rPr>
          <w:i/>
        </w:rPr>
        <w:t>(</w:t>
      </w:r>
      <w:proofErr w:type="spellStart"/>
      <w:r w:rsidRPr="006D2EF5">
        <w:rPr>
          <w:i/>
        </w:rPr>
        <w:t>Cristiani</w:t>
      </w:r>
      <w:proofErr w:type="spellEnd"/>
      <w:r w:rsidRPr="006D2EF5">
        <w:rPr>
          <w:i/>
        </w:rPr>
        <w:t xml:space="preserve"> et al, 2004).</w:t>
      </w:r>
    </w:p>
    <w:p w:rsidR="0081119B" w:rsidRPr="008A71D7" w:rsidRDefault="0081119B" w:rsidP="00205583">
      <w:pPr>
        <w:jc w:val="both"/>
        <w:rPr>
          <w:i/>
        </w:rPr>
      </w:pPr>
      <w:r w:rsidRPr="008A71D7">
        <w:t>Es necesario realizar investigaciones sobre las formas en que las políticas gubernamentale</w:t>
      </w:r>
      <w:r w:rsidR="00D34CD6">
        <w:t>s sobre la marihuana afectarían</w:t>
      </w:r>
      <w:r w:rsidRPr="008A71D7">
        <w:t xml:space="preserve"> </w:t>
      </w:r>
      <w:r w:rsidR="008A71D7" w:rsidRPr="008A71D7">
        <w:t xml:space="preserve">a </w:t>
      </w:r>
      <w:r w:rsidRPr="008A71D7">
        <w:t>la salud pública. Históricamente, ha habido una correlación inversa entre uso de la marihuana y la percepción de sus riesgos entre los adolescentes. Suponiendo que esta relación inversa es causal, ¿Habría una mayor permisividad cultural y de política social llevando a un aumento en el número de per</w:t>
      </w:r>
      <w:r w:rsidR="00DE6CCD">
        <w:t>sonas jóvenes que están expuesta</w:t>
      </w:r>
      <w:r w:rsidRPr="008A71D7">
        <w:t xml:space="preserve">s al </w:t>
      </w:r>
      <w:r w:rsidR="006D25F1">
        <w:t>cannabis</w:t>
      </w:r>
      <w:r w:rsidRPr="008A71D7">
        <w:t xml:space="preserve"> en forma regular? </w:t>
      </w:r>
      <w:r w:rsidR="008A71D7" w:rsidRPr="008A71D7">
        <w:rPr>
          <w:i/>
        </w:rPr>
        <w:t>(</w:t>
      </w:r>
      <w:proofErr w:type="spellStart"/>
      <w:r w:rsidR="008A71D7" w:rsidRPr="008A71D7">
        <w:rPr>
          <w:i/>
        </w:rPr>
        <w:t>Volkow</w:t>
      </w:r>
      <w:proofErr w:type="spellEnd"/>
      <w:r w:rsidR="008A71D7" w:rsidRPr="008A71D7">
        <w:rPr>
          <w:i/>
        </w:rPr>
        <w:t xml:space="preserve"> et al, 2014)</w:t>
      </w:r>
      <w:r w:rsidR="00A62CBB">
        <w:rPr>
          <w:i/>
        </w:rPr>
        <w:t>.</w:t>
      </w:r>
    </w:p>
    <w:p w:rsidR="00205583" w:rsidRDefault="00205583" w:rsidP="00205583">
      <w:pPr>
        <w:jc w:val="both"/>
      </w:pPr>
      <w:r w:rsidRPr="00205583">
        <w:t>Esta pregunta que se efectúan los investigadores del NIDA</w:t>
      </w:r>
      <w:r w:rsidR="00C96E64">
        <w:t>, ha encontrado su respuesta</w:t>
      </w:r>
      <w:r>
        <w:t xml:space="preserve"> en el último informe en el Esta</w:t>
      </w:r>
      <w:r w:rsidR="00363FD2">
        <w:t>do de Colorado, donde el uso</w:t>
      </w:r>
      <w:r>
        <w:t xml:space="preserve"> creció desde la liberación y es actualmente el estado que </w:t>
      </w:r>
      <w:r w:rsidR="00D457CE">
        <w:t>presenta</w:t>
      </w:r>
      <w:r>
        <w:t xml:space="preserve"> m</w:t>
      </w:r>
      <w:r w:rsidR="00D457CE">
        <w:t xml:space="preserve">ayor número de </w:t>
      </w:r>
      <w:r>
        <w:t>consumidores respecto a otros de los EEUU.</w:t>
      </w:r>
    </w:p>
    <w:p w:rsidR="00205583" w:rsidRDefault="00363FD2" w:rsidP="00205583">
      <w:pPr>
        <w:jc w:val="both"/>
      </w:pPr>
      <w:r>
        <w:t>El l</w:t>
      </w:r>
      <w:r w:rsidR="00205583">
        <w:t>egislador argentino</w:t>
      </w:r>
      <w:r w:rsidR="003A7E6B">
        <w:t xml:space="preserve">, frente a una liberación del </w:t>
      </w:r>
      <w:r w:rsidR="006D25F1">
        <w:t>cannabis</w:t>
      </w:r>
      <w:r w:rsidR="008A71D7">
        <w:t>,</w:t>
      </w:r>
      <w:r w:rsidR="004F37A3">
        <w:t xml:space="preserve"> tendrá que prever</w:t>
      </w:r>
      <w:r w:rsidR="00205583">
        <w:t xml:space="preserve"> este posible aumento de consumo frente a la percepción adolescente respecto de la nocividad y</w:t>
      </w:r>
      <w:r w:rsidR="003D1023">
        <w:t xml:space="preserve"> los </w:t>
      </w:r>
      <w:r w:rsidR="00205583">
        <w:t xml:space="preserve"> riesg</w:t>
      </w:r>
      <w:r w:rsidR="008A71D7">
        <w:t>os</w:t>
      </w:r>
      <w:r w:rsidR="009C13B9">
        <w:t xml:space="preserve">, al </w:t>
      </w:r>
      <w:r w:rsidR="00593B7D">
        <w:t>otorgársele</w:t>
      </w:r>
      <w:r w:rsidR="009C13B9">
        <w:t xml:space="preserve"> al </w:t>
      </w:r>
      <w:r w:rsidR="006D25F1">
        <w:t>Cannabis</w:t>
      </w:r>
      <w:r w:rsidR="00593B7D">
        <w:t xml:space="preserve"> un status de</w:t>
      </w:r>
      <w:r w:rsidR="00205583">
        <w:t xml:space="preserve"> fármaco o </w:t>
      </w:r>
      <w:r w:rsidR="00593B7D">
        <w:t>sustancia beneficiosa</w:t>
      </w:r>
      <w:r w:rsidR="00205583">
        <w:t xml:space="preserve"> para </w:t>
      </w:r>
      <w:r w:rsidR="00493769">
        <w:t>la salud</w:t>
      </w:r>
      <w:r w:rsidR="00205583">
        <w:t>.</w:t>
      </w:r>
    </w:p>
    <w:p w:rsidR="00E76EA1" w:rsidRDefault="00185C27" w:rsidP="003423E7">
      <w:pPr>
        <w:spacing w:before="100" w:beforeAutospacing="1" w:after="100" w:afterAutospacing="1" w:line="193" w:lineRule="atLeast"/>
        <w:jc w:val="both"/>
      </w:pPr>
      <w:r>
        <w:t>El estado de Colorado es hoy presentado</w:t>
      </w:r>
      <w:r w:rsidR="002D57CF">
        <w:t xml:space="preserve"> por aquel</w:t>
      </w:r>
      <w:r w:rsidR="003D1023">
        <w:t>los grupos o personas propensas</w:t>
      </w:r>
      <w:r w:rsidR="009377B2">
        <w:t xml:space="preserve"> a</w:t>
      </w:r>
      <w:r>
        <w:t xml:space="preserve"> liberar el uso medicinal y</w:t>
      </w:r>
      <w:r w:rsidR="00A22D69">
        <w:t>/o</w:t>
      </w:r>
      <w:r w:rsidR="003A7E6B">
        <w:t xml:space="preserve"> recreativo del </w:t>
      </w:r>
      <w:r w:rsidR="006D25F1">
        <w:t>cannabis</w:t>
      </w:r>
      <w:r>
        <w:t>, como caso modelo. Sin embargo, o</w:t>
      </w:r>
      <w:r w:rsidR="002D57CF">
        <w:t>piniones de especialistas señalan</w:t>
      </w:r>
      <w:r>
        <w:t xml:space="preserve"> que solo se ha mostrad</w:t>
      </w:r>
      <w:r w:rsidR="00B078E1">
        <w:t>o una cara del aspecto, en línea</w:t>
      </w:r>
      <w:r w:rsidR="002D57CF">
        <w:t xml:space="preserve"> a</w:t>
      </w:r>
      <w:r w:rsidR="00AC3180">
        <w:t xml:space="preserve"> la idea popular que el </w:t>
      </w:r>
      <w:r w:rsidR="006D25F1">
        <w:t>cannabis</w:t>
      </w:r>
      <w:r>
        <w:t xml:space="preserve"> es una droga efectiva y segura, cuando en realidad no lo es. </w:t>
      </w:r>
    </w:p>
    <w:p w:rsidR="00D478E1" w:rsidRDefault="00E76EA1" w:rsidP="003423E7">
      <w:pPr>
        <w:spacing w:before="100" w:beforeAutospacing="1" w:after="100" w:afterAutospacing="1" w:line="193" w:lineRule="atLeast"/>
        <w:jc w:val="both"/>
        <w:rPr>
          <w:rFonts w:ascii="Arial" w:eastAsia="Times New Roman" w:hAnsi="Arial" w:cs="Arial"/>
          <w:color w:val="333333"/>
          <w:sz w:val="13"/>
          <w:szCs w:val="13"/>
          <w:lang w:eastAsia="es-AR"/>
        </w:rPr>
      </w:pPr>
      <w:r>
        <w:t>A este respecto Nora Volkow,</w:t>
      </w:r>
      <w:r w:rsidR="00185C27">
        <w:t xml:space="preserve"> Directora del NIDA</w:t>
      </w:r>
      <w:r w:rsidR="00E613BD">
        <w:t>-NIH de EEUU</w:t>
      </w:r>
      <w:r w:rsidR="00185C27">
        <w:t xml:space="preserve"> ha expresado</w:t>
      </w:r>
      <w:r w:rsidR="00185C27" w:rsidRPr="00185C27">
        <w:t xml:space="preserve">: </w:t>
      </w:r>
      <w:r w:rsidR="00185C27" w:rsidRPr="005B5303">
        <w:rPr>
          <w:rFonts w:eastAsia="Times New Roman" w:cs="Arial"/>
          <w:lang w:eastAsia="es-AR"/>
        </w:rPr>
        <w:t>"Se ha manipulado la información sobre los efectos de la marihuana y eso provocó un cambio de actitud</w:t>
      </w:r>
      <w:r w:rsidR="0036467C">
        <w:rPr>
          <w:rFonts w:eastAsia="Times New Roman" w:cs="Arial"/>
          <w:lang w:eastAsia="es-AR"/>
        </w:rPr>
        <w:t>.</w:t>
      </w:r>
      <w:r w:rsidR="0015558A">
        <w:rPr>
          <w:rFonts w:eastAsia="Times New Roman" w:cs="Arial"/>
          <w:lang w:eastAsia="es-AR"/>
        </w:rPr>
        <w:t xml:space="preserve"> </w:t>
      </w:r>
      <w:r w:rsidR="0036467C">
        <w:rPr>
          <w:rFonts w:eastAsia="Times New Roman" w:cs="Arial"/>
          <w:lang w:eastAsia="es-AR"/>
        </w:rPr>
        <w:t>E</w:t>
      </w:r>
      <w:r w:rsidR="0015558A">
        <w:rPr>
          <w:rFonts w:eastAsia="Times New Roman" w:cs="Arial"/>
          <w:lang w:eastAsia="es-AR"/>
        </w:rPr>
        <w:t xml:space="preserve">l </w:t>
      </w:r>
      <w:r w:rsidR="0036467C">
        <w:rPr>
          <w:rFonts w:eastAsia="Times New Roman" w:cs="Arial"/>
          <w:lang w:eastAsia="es-AR"/>
        </w:rPr>
        <w:t>público</w:t>
      </w:r>
      <w:r w:rsidR="0015558A">
        <w:rPr>
          <w:rFonts w:eastAsia="Times New Roman" w:cs="Arial"/>
          <w:lang w:eastAsia="es-AR"/>
        </w:rPr>
        <w:t xml:space="preserve"> en general</w:t>
      </w:r>
      <w:r w:rsidR="0036467C">
        <w:rPr>
          <w:rFonts w:eastAsia="Times New Roman" w:cs="Arial"/>
          <w:lang w:eastAsia="es-AR"/>
        </w:rPr>
        <w:t xml:space="preserve"> </w:t>
      </w:r>
      <w:r w:rsidR="00185C27" w:rsidRPr="005B5303">
        <w:rPr>
          <w:rFonts w:eastAsia="Times New Roman" w:cs="Arial"/>
          <w:lang w:eastAsia="es-AR"/>
        </w:rPr>
        <w:t>está aceptando que es beneficiosa. Y eso es un error</w:t>
      </w:r>
      <w:r w:rsidR="00185C27" w:rsidRPr="00BD3AF9">
        <w:rPr>
          <w:rFonts w:eastAsia="Times New Roman" w:cs="Arial"/>
          <w:lang w:eastAsia="es-AR"/>
        </w:rPr>
        <w:t>"</w:t>
      </w:r>
      <w:r w:rsidR="00BD3AF9" w:rsidRPr="00BD3AF9">
        <w:rPr>
          <w:rFonts w:eastAsia="Times New Roman" w:cs="Arial"/>
          <w:lang w:eastAsia="es-AR"/>
        </w:rPr>
        <w:t>.</w:t>
      </w:r>
      <w:r w:rsidR="00185C27" w:rsidRPr="00BD3AF9">
        <w:rPr>
          <w:rFonts w:eastAsia="Times New Roman" w:cs="Arial"/>
          <w:lang w:eastAsia="es-AR"/>
        </w:rPr>
        <w:t xml:space="preserve"> </w:t>
      </w:r>
      <w:r w:rsidR="00BD3AF9" w:rsidRPr="00BD3AF9">
        <w:rPr>
          <w:rFonts w:eastAsia="Times New Roman" w:cs="Arial"/>
          <w:lang w:eastAsia="es-AR"/>
        </w:rPr>
        <w:t>El 9% de los expuestos a la marihuana se vuelve</w:t>
      </w:r>
      <w:r w:rsidR="0015558A">
        <w:rPr>
          <w:rFonts w:eastAsia="Times New Roman" w:cs="Arial"/>
          <w:lang w:eastAsia="es-AR"/>
        </w:rPr>
        <w:t>n</w:t>
      </w:r>
      <w:r w:rsidR="00BD3AF9" w:rsidRPr="00BD3AF9">
        <w:rPr>
          <w:rFonts w:eastAsia="Times New Roman" w:cs="Arial"/>
          <w:lang w:eastAsia="es-AR"/>
        </w:rPr>
        <w:t xml:space="preserve"> adicto</w:t>
      </w:r>
      <w:r w:rsidR="0015558A">
        <w:rPr>
          <w:rFonts w:eastAsia="Times New Roman" w:cs="Arial"/>
          <w:lang w:eastAsia="es-AR"/>
        </w:rPr>
        <w:t>s</w:t>
      </w:r>
      <w:r w:rsidR="00BD3AF9" w:rsidRPr="00BD3AF9">
        <w:rPr>
          <w:rFonts w:eastAsia="Times New Roman" w:cs="Arial"/>
          <w:lang w:eastAsia="es-AR"/>
        </w:rPr>
        <w:t xml:space="preserve"> y en un mayor porcentaje los adolescentes</w:t>
      </w:r>
      <w:r w:rsidR="00EE268B">
        <w:rPr>
          <w:rFonts w:eastAsia="Times New Roman" w:cs="Arial"/>
          <w:lang w:eastAsia="es-AR"/>
        </w:rPr>
        <w:t xml:space="preserve">. </w:t>
      </w:r>
      <w:r w:rsidR="00EE268B" w:rsidRPr="00EE268B">
        <w:rPr>
          <w:rFonts w:eastAsia="Times New Roman" w:cs="Arial"/>
          <w:lang w:eastAsia="es-AR"/>
        </w:rPr>
        <w:t>"Los indicadores de</w:t>
      </w:r>
      <w:r w:rsidR="00402B67">
        <w:rPr>
          <w:rFonts w:eastAsia="Times New Roman" w:cs="Arial"/>
          <w:lang w:eastAsia="es-AR"/>
        </w:rPr>
        <w:t>l estado de</w:t>
      </w:r>
      <w:r w:rsidR="00EE268B" w:rsidRPr="00EE268B">
        <w:rPr>
          <w:rFonts w:eastAsia="Times New Roman" w:cs="Arial"/>
          <w:lang w:eastAsia="es-AR"/>
        </w:rPr>
        <w:t xml:space="preserve"> Colorado no son positi</w:t>
      </w:r>
      <w:r w:rsidR="0036467C">
        <w:rPr>
          <w:rFonts w:eastAsia="Times New Roman" w:cs="Arial"/>
          <w:lang w:eastAsia="es-AR"/>
        </w:rPr>
        <w:t>vos.</w:t>
      </w:r>
      <w:r w:rsidR="0015558A">
        <w:rPr>
          <w:rFonts w:eastAsia="Times New Roman" w:cs="Arial"/>
          <w:lang w:eastAsia="es-AR"/>
        </w:rPr>
        <w:t xml:space="preserve"> Presentan</w:t>
      </w:r>
      <w:r w:rsidR="00EE268B" w:rsidRPr="00EE268B">
        <w:rPr>
          <w:rFonts w:eastAsia="Times New Roman" w:cs="Arial"/>
          <w:lang w:eastAsia="es-AR"/>
        </w:rPr>
        <w:t xml:space="preserve"> </w:t>
      </w:r>
      <w:r w:rsidR="00D575F2">
        <w:rPr>
          <w:rFonts w:eastAsia="Times New Roman" w:cs="Arial"/>
          <w:lang w:eastAsia="es-AR"/>
        </w:rPr>
        <w:t xml:space="preserve">un aumento del </w:t>
      </w:r>
      <w:r w:rsidR="0036467C">
        <w:rPr>
          <w:rFonts w:eastAsia="Times New Roman" w:cs="Arial"/>
          <w:lang w:eastAsia="es-AR"/>
        </w:rPr>
        <w:t>15%</w:t>
      </w:r>
      <w:r w:rsidR="00EE268B" w:rsidRPr="00EE268B">
        <w:rPr>
          <w:rFonts w:eastAsia="Times New Roman" w:cs="Arial"/>
          <w:lang w:eastAsia="es-AR"/>
        </w:rPr>
        <w:t xml:space="preserve"> de consumidores que el resto de l</w:t>
      </w:r>
      <w:r w:rsidR="00EE268B">
        <w:rPr>
          <w:rFonts w:eastAsia="Times New Roman" w:cs="Arial"/>
          <w:lang w:eastAsia="es-AR"/>
        </w:rPr>
        <w:t>os estados"</w:t>
      </w:r>
      <w:r w:rsidR="00D478E1">
        <w:rPr>
          <w:rFonts w:eastAsia="Times New Roman" w:cs="Arial"/>
          <w:lang w:eastAsia="es-AR"/>
        </w:rPr>
        <w:t>.</w:t>
      </w:r>
      <w:r w:rsidR="00D478E1" w:rsidRPr="00D478E1">
        <w:rPr>
          <w:rFonts w:ascii="Arial" w:eastAsia="Times New Roman" w:hAnsi="Arial" w:cs="Arial"/>
          <w:color w:val="333333"/>
          <w:sz w:val="13"/>
          <w:szCs w:val="13"/>
          <w:lang w:eastAsia="es-AR"/>
        </w:rPr>
        <w:t xml:space="preserve"> </w:t>
      </w:r>
    </w:p>
    <w:p w:rsidR="00D478E1" w:rsidRPr="002D57CF" w:rsidRDefault="003D1023" w:rsidP="003423E7">
      <w:pPr>
        <w:spacing w:before="100" w:beforeAutospacing="1" w:after="100" w:afterAutospacing="1" w:line="193" w:lineRule="atLeast"/>
        <w:jc w:val="both"/>
        <w:rPr>
          <w:rFonts w:eastAsia="Times New Roman" w:cs="Arial"/>
          <w:lang w:eastAsia="es-AR"/>
        </w:rPr>
      </w:pPr>
      <w:r>
        <w:rPr>
          <w:rFonts w:eastAsia="Times New Roman" w:cs="Arial"/>
          <w:lang w:eastAsia="es-AR"/>
        </w:rPr>
        <w:t>Uno de los puntos que</w:t>
      </w:r>
      <w:r w:rsidR="00D575F2">
        <w:rPr>
          <w:rFonts w:eastAsia="Times New Roman" w:cs="Arial"/>
          <w:lang w:eastAsia="es-AR"/>
        </w:rPr>
        <w:t xml:space="preserve"> coloc</w:t>
      </w:r>
      <w:r w:rsidR="0036467C">
        <w:rPr>
          <w:rFonts w:eastAsia="Times New Roman" w:cs="Arial"/>
          <w:lang w:eastAsia="es-AR"/>
        </w:rPr>
        <w:t>ó</w:t>
      </w:r>
      <w:r w:rsidR="00D478E1" w:rsidRPr="00D478E1">
        <w:rPr>
          <w:rFonts w:eastAsia="Times New Roman" w:cs="Arial"/>
          <w:lang w:eastAsia="es-AR"/>
        </w:rPr>
        <w:t xml:space="preserve"> a Colorado como un territorio amistoso para </w:t>
      </w:r>
      <w:r w:rsidR="00D575F2">
        <w:rPr>
          <w:rFonts w:eastAsia="Times New Roman" w:cs="Arial"/>
          <w:lang w:eastAsia="es-AR"/>
        </w:rPr>
        <w:t xml:space="preserve">el uso recreacional de </w:t>
      </w:r>
      <w:r w:rsidR="00D478E1" w:rsidRPr="00D478E1">
        <w:rPr>
          <w:rFonts w:eastAsia="Times New Roman" w:cs="Arial"/>
          <w:lang w:eastAsia="es-AR"/>
        </w:rPr>
        <w:t>la marih</w:t>
      </w:r>
      <w:r w:rsidR="0036467C">
        <w:rPr>
          <w:rFonts w:eastAsia="Times New Roman" w:cs="Arial"/>
          <w:lang w:eastAsia="es-AR"/>
        </w:rPr>
        <w:t>uana fue la fijación de la idea</w:t>
      </w:r>
      <w:r w:rsidR="00D478E1" w:rsidRPr="00D478E1">
        <w:rPr>
          <w:rFonts w:eastAsia="Times New Roman" w:cs="Arial"/>
          <w:lang w:eastAsia="es-AR"/>
        </w:rPr>
        <w:t xml:space="preserve"> que </w:t>
      </w:r>
      <w:r w:rsidR="00D575F2">
        <w:rPr>
          <w:rFonts w:eastAsia="Times New Roman" w:cs="Arial"/>
          <w:lang w:eastAsia="es-AR"/>
        </w:rPr>
        <w:t xml:space="preserve">la </w:t>
      </w:r>
      <w:r w:rsidR="00D478E1" w:rsidRPr="00D478E1">
        <w:rPr>
          <w:rFonts w:eastAsia="Times New Roman" w:cs="Arial"/>
          <w:lang w:eastAsia="es-AR"/>
        </w:rPr>
        <w:t>droga ayuda a soportar tratamientos médicos i</w:t>
      </w:r>
      <w:r w:rsidR="002D57CF">
        <w:rPr>
          <w:rFonts w:eastAsia="Times New Roman" w:cs="Arial"/>
          <w:lang w:eastAsia="es-AR"/>
        </w:rPr>
        <w:t>nvasivos. En opinión de</w:t>
      </w:r>
      <w:r w:rsidR="00D478E1" w:rsidRPr="00D478E1">
        <w:rPr>
          <w:rFonts w:eastAsia="Times New Roman" w:cs="Arial"/>
          <w:lang w:eastAsia="es-AR"/>
        </w:rPr>
        <w:t xml:space="preserve"> la especialista norteamericana</w:t>
      </w:r>
      <w:r w:rsidR="009377B2">
        <w:rPr>
          <w:rFonts w:eastAsia="Times New Roman" w:cs="Arial"/>
          <w:lang w:eastAsia="es-AR"/>
        </w:rPr>
        <w:t>,</w:t>
      </w:r>
      <w:r w:rsidR="00D478E1" w:rsidRPr="00D478E1">
        <w:rPr>
          <w:rFonts w:eastAsia="Times New Roman" w:cs="Arial"/>
          <w:lang w:eastAsia="es-AR"/>
        </w:rPr>
        <w:t xml:space="preserve"> para sostener esa teoría, fueron usados estudios no confirmados científicamente.</w:t>
      </w:r>
      <w:r w:rsidR="002D57CF">
        <w:rPr>
          <w:rFonts w:eastAsia="Times New Roman" w:cs="Arial"/>
          <w:lang w:eastAsia="es-AR"/>
        </w:rPr>
        <w:t xml:space="preserve"> "La marihuana afecta el cerebro…</w:t>
      </w:r>
      <w:r w:rsidR="00D478E1" w:rsidRPr="002D57CF">
        <w:rPr>
          <w:rFonts w:eastAsia="Times New Roman" w:cs="Arial"/>
          <w:lang w:eastAsia="es-AR"/>
        </w:rPr>
        <w:t xml:space="preserve"> Tiene algunos componentes que potencialmente pueden contar con capacidades terapéuticas, pero no es un medicamento"</w:t>
      </w:r>
    </w:p>
    <w:p w:rsidR="00D478E1" w:rsidRPr="002D57CF" w:rsidRDefault="00D478E1" w:rsidP="003423E7">
      <w:pPr>
        <w:spacing w:before="100" w:beforeAutospacing="1" w:after="100" w:afterAutospacing="1" w:line="193" w:lineRule="atLeast"/>
        <w:jc w:val="both"/>
        <w:rPr>
          <w:rFonts w:eastAsia="Times New Roman" w:cs="Arial"/>
          <w:i/>
          <w:lang w:eastAsia="es-AR"/>
        </w:rPr>
      </w:pPr>
      <w:r w:rsidRPr="00D478E1">
        <w:rPr>
          <w:rFonts w:eastAsia="Times New Roman" w:cs="Arial"/>
          <w:lang w:eastAsia="es-AR"/>
        </w:rPr>
        <w:t xml:space="preserve">"En el estado de Colorado la legalización del uso médico de marihuana empezó en los años 90 y tomó fuerza en la última década. </w:t>
      </w:r>
      <w:r w:rsidR="00D575F2">
        <w:rPr>
          <w:rFonts w:eastAsia="Times New Roman" w:cs="Arial"/>
          <w:lang w:eastAsia="es-AR"/>
        </w:rPr>
        <w:t>Sin embargo,</w:t>
      </w:r>
      <w:r w:rsidRPr="00D478E1">
        <w:rPr>
          <w:rFonts w:eastAsia="Times New Roman" w:cs="Arial"/>
          <w:lang w:eastAsia="es-AR"/>
        </w:rPr>
        <w:t xml:space="preserve"> la mayor parte de </w:t>
      </w:r>
      <w:r w:rsidRPr="002D57CF">
        <w:rPr>
          <w:rFonts w:eastAsia="Times New Roman" w:cs="Arial"/>
          <w:lang w:eastAsia="es-AR"/>
        </w:rPr>
        <w:t>los individuos que consigue</w:t>
      </w:r>
      <w:r w:rsidR="003A7E6B">
        <w:rPr>
          <w:rFonts w:eastAsia="Times New Roman" w:cs="Arial"/>
          <w:lang w:eastAsia="es-AR"/>
        </w:rPr>
        <w:t>n</w:t>
      </w:r>
      <w:r w:rsidRPr="002D57CF">
        <w:rPr>
          <w:rFonts w:eastAsia="Times New Roman" w:cs="Arial"/>
          <w:lang w:eastAsia="es-AR"/>
        </w:rPr>
        <w:t xml:space="preserve"> la receta </w:t>
      </w:r>
      <w:r w:rsidR="00D575F2">
        <w:rPr>
          <w:rFonts w:eastAsia="Times New Roman" w:cs="Arial"/>
          <w:lang w:eastAsia="es-AR"/>
        </w:rPr>
        <w:t>son jóvenes</w:t>
      </w:r>
      <w:r w:rsidRPr="002D57CF">
        <w:rPr>
          <w:rFonts w:eastAsia="Times New Roman" w:cs="Arial"/>
          <w:lang w:eastAsia="es-AR"/>
        </w:rPr>
        <w:t xml:space="preserve"> entre 20 y 30 años, por lo que parece una forma de facilitar el acceso a la droga" </w:t>
      </w:r>
      <w:r w:rsidR="002D57CF">
        <w:rPr>
          <w:rFonts w:eastAsia="Times New Roman" w:cs="Arial"/>
          <w:i/>
          <w:lang w:eastAsia="es-AR"/>
        </w:rPr>
        <w:t>(</w:t>
      </w:r>
      <w:proofErr w:type="spellStart"/>
      <w:r w:rsidR="002D57CF">
        <w:rPr>
          <w:rFonts w:eastAsia="Times New Roman" w:cs="Arial"/>
          <w:i/>
          <w:lang w:eastAsia="es-AR"/>
        </w:rPr>
        <w:t>Cfr.</w:t>
      </w:r>
      <w:r w:rsidR="003423E7" w:rsidRPr="002D57CF">
        <w:rPr>
          <w:rFonts w:eastAsia="Times New Roman" w:cs="Arial"/>
          <w:i/>
          <w:lang w:eastAsia="es-AR"/>
        </w:rPr>
        <w:t>Nora</w:t>
      </w:r>
      <w:proofErr w:type="spellEnd"/>
      <w:r w:rsidR="003423E7" w:rsidRPr="002D57CF">
        <w:rPr>
          <w:rFonts w:eastAsia="Times New Roman" w:cs="Arial"/>
          <w:i/>
          <w:lang w:eastAsia="es-AR"/>
        </w:rPr>
        <w:t xml:space="preserve"> </w:t>
      </w:r>
      <w:proofErr w:type="spellStart"/>
      <w:r w:rsidR="002D57CF">
        <w:rPr>
          <w:rFonts w:eastAsia="Times New Roman" w:cs="Arial"/>
          <w:i/>
          <w:lang w:eastAsia="es-AR"/>
        </w:rPr>
        <w:t>Volkow</w:t>
      </w:r>
      <w:proofErr w:type="spellEnd"/>
      <w:r w:rsidR="002D57CF">
        <w:rPr>
          <w:rFonts w:eastAsia="Times New Roman" w:cs="Arial"/>
          <w:i/>
          <w:lang w:eastAsia="es-AR"/>
        </w:rPr>
        <w:t xml:space="preserve"> - </w:t>
      </w:r>
      <w:r w:rsidRPr="002D57CF">
        <w:rPr>
          <w:rFonts w:eastAsia="Times New Roman" w:cs="Arial"/>
          <w:i/>
          <w:lang w:eastAsia="es-AR"/>
        </w:rPr>
        <w:t xml:space="preserve">entrevista al periódico La </w:t>
      </w:r>
      <w:r w:rsidR="003423E7" w:rsidRPr="002D57CF">
        <w:rPr>
          <w:rFonts w:eastAsia="Times New Roman" w:cs="Arial"/>
          <w:i/>
          <w:lang w:eastAsia="es-AR"/>
        </w:rPr>
        <w:t>Nación</w:t>
      </w:r>
      <w:r w:rsidR="00AC3180">
        <w:rPr>
          <w:rFonts w:eastAsia="Times New Roman" w:cs="Arial"/>
          <w:i/>
          <w:lang w:eastAsia="es-AR"/>
        </w:rPr>
        <w:t xml:space="preserve"> de Argentina</w:t>
      </w:r>
      <w:r w:rsidRPr="002D57CF">
        <w:rPr>
          <w:rFonts w:eastAsia="Times New Roman" w:cs="Arial"/>
          <w:i/>
          <w:lang w:eastAsia="es-AR"/>
        </w:rPr>
        <w:t xml:space="preserve"> en 2014.</w:t>
      </w:r>
      <w:r w:rsidR="002D57CF">
        <w:rPr>
          <w:rFonts w:eastAsia="Times New Roman" w:cs="Arial"/>
          <w:i/>
          <w:lang w:eastAsia="es-AR"/>
        </w:rPr>
        <w:t>)</w:t>
      </w:r>
    </w:p>
    <w:p w:rsidR="003E411A" w:rsidRPr="00AC3180" w:rsidRDefault="00D478E1" w:rsidP="002758E4">
      <w:pPr>
        <w:spacing w:before="100" w:beforeAutospacing="1" w:after="100" w:afterAutospacing="1" w:line="193" w:lineRule="atLeast"/>
        <w:jc w:val="both"/>
        <w:rPr>
          <w:rFonts w:eastAsia="Times New Roman" w:cs="Arial"/>
          <w:i/>
          <w:lang w:eastAsia="es-AR"/>
        </w:rPr>
      </w:pPr>
      <w:r w:rsidRPr="00AC3180">
        <w:rPr>
          <w:rFonts w:eastAsia="Times New Roman" w:cs="Arial"/>
          <w:lang w:eastAsia="es-AR"/>
        </w:rPr>
        <w:t xml:space="preserve">Diferente es el caso del tabaco, que fue combatido con señalamientos sociales y tratado como una mala costumbre. "El uso del tabaco disminuyó </w:t>
      </w:r>
      <w:r w:rsidR="00D575F2">
        <w:rPr>
          <w:rFonts w:eastAsia="Times New Roman" w:cs="Arial"/>
          <w:lang w:eastAsia="es-AR"/>
        </w:rPr>
        <w:t>un</w:t>
      </w:r>
      <w:r w:rsidR="00D72F2E" w:rsidRPr="00AC3180">
        <w:rPr>
          <w:rFonts w:eastAsia="Times New Roman" w:cs="Arial"/>
          <w:lang w:eastAsia="es-AR"/>
        </w:rPr>
        <w:t xml:space="preserve"> </w:t>
      </w:r>
      <w:r w:rsidRPr="00AC3180">
        <w:rPr>
          <w:rFonts w:eastAsia="Times New Roman" w:cs="Arial"/>
          <w:lang w:eastAsia="es-AR"/>
        </w:rPr>
        <w:t>50% entre los jóvenes en los Estados Unidos. Con la marihuana hay que aplicar la misma estrategia que funcionó con el tabaco</w:t>
      </w:r>
      <w:r w:rsidR="00B078E1">
        <w:rPr>
          <w:rFonts w:eastAsia="Times New Roman" w:cs="Arial"/>
          <w:lang w:eastAsia="es-AR"/>
        </w:rPr>
        <w:t>..</w:t>
      </w:r>
      <w:r w:rsidRPr="00AC3180">
        <w:rPr>
          <w:rFonts w:eastAsia="Times New Roman" w:cs="Arial"/>
          <w:lang w:eastAsia="es-AR"/>
        </w:rPr>
        <w:t>." Según Volkow, ante el mercado del tabaco cercado y en disminución, parece buscarse un reemplazo q</w:t>
      </w:r>
      <w:r w:rsidR="00D72F2E" w:rsidRPr="00AC3180">
        <w:rPr>
          <w:rFonts w:eastAsia="Times New Roman" w:cs="Arial"/>
          <w:lang w:eastAsia="es-AR"/>
        </w:rPr>
        <w:t>ue consolide ganancias a futuro (</w:t>
      </w:r>
      <w:r w:rsidR="00D72F2E" w:rsidRPr="00AC3180">
        <w:rPr>
          <w:rFonts w:eastAsia="Times New Roman" w:cs="Arial"/>
          <w:i/>
          <w:lang w:eastAsia="es-AR"/>
        </w:rPr>
        <w:t>ibídem)</w:t>
      </w:r>
      <w:r w:rsidR="0053471B" w:rsidRPr="00AC3180">
        <w:rPr>
          <w:rFonts w:eastAsia="Times New Roman" w:cs="Arial"/>
          <w:i/>
          <w:lang w:eastAsia="es-AR"/>
        </w:rPr>
        <w:t>.</w:t>
      </w:r>
    </w:p>
    <w:p w:rsidR="00A22D69" w:rsidRPr="002F15A3" w:rsidRDefault="003D1023" w:rsidP="002F15A3">
      <w:pPr>
        <w:shd w:val="clear" w:color="auto" w:fill="FFFFFF"/>
        <w:jc w:val="both"/>
        <w:rPr>
          <w:rFonts w:eastAsia="Times New Roman" w:cs="Helvetica"/>
          <w:lang w:eastAsia="es-AR"/>
        </w:rPr>
      </w:pPr>
      <w:r>
        <w:rPr>
          <w:rFonts w:eastAsia="Times New Roman" w:cs="Helvetica"/>
          <w:lang w:val="es-ES" w:eastAsia="es-AR"/>
        </w:rPr>
        <w:lastRenderedPageBreak/>
        <w:t>Además,</w:t>
      </w:r>
      <w:r w:rsidR="00A22D69">
        <w:rPr>
          <w:rFonts w:eastAsia="Times New Roman" w:cs="Helvetica"/>
          <w:lang w:val="es-ES" w:eastAsia="es-AR"/>
        </w:rPr>
        <w:t xml:space="preserve"> la UNODC en 2015 advirtió respecto del Estado de Colorado</w:t>
      </w:r>
      <w:r w:rsidR="002F15A3">
        <w:rPr>
          <w:rFonts w:eastAsia="Times New Roman" w:cs="Helvetica"/>
          <w:lang w:val="es-ES" w:eastAsia="es-AR"/>
        </w:rPr>
        <w:t>,</w:t>
      </w:r>
      <w:r w:rsidR="00A22D69">
        <w:rPr>
          <w:rFonts w:eastAsia="Times New Roman" w:cs="Helvetica"/>
          <w:lang w:val="es-ES" w:eastAsia="es-AR"/>
        </w:rPr>
        <w:t xml:space="preserve"> que solo aporta poco más de la mitad de </w:t>
      </w:r>
      <w:r w:rsidR="006D25F1">
        <w:rPr>
          <w:rFonts w:eastAsia="Times New Roman" w:cs="Helvetica"/>
          <w:lang w:val="es-ES" w:eastAsia="es-AR"/>
        </w:rPr>
        <w:t>Cannabis</w:t>
      </w:r>
      <w:r w:rsidR="00A22D69">
        <w:rPr>
          <w:rFonts w:eastAsia="Times New Roman" w:cs="Helvetica"/>
          <w:lang w:val="es-ES" w:eastAsia="es-AR"/>
        </w:rPr>
        <w:t xml:space="preserve"> de la demanda. </w:t>
      </w:r>
      <w:r w:rsidR="00050F03">
        <w:rPr>
          <w:rFonts w:eastAsia="Times New Roman" w:cs="Helvetica"/>
          <w:lang w:val="es-ES" w:eastAsia="es-AR"/>
        </w:rPr>
        <w:t xml:space="preserve">Por ejemplo, las </w:t>
      </w:r>
      <w:r w:rsidR="00050F03">
        <w:rPr>
          <w:rFonts w:eastAsia="Times New Roman" w:cs="Helvetica"/>
          <w:iCs/>
          <w:lang w:eastAsia="es-AR"/>
        </w:rPr>
        <w:t>p</w:t>
      </w:r>
      <w:r w:rsidR="002877F3" w:rsidRPr="00050F03">
        <w:rPr>
          <w:rFonts w:eastAsia="Times New Roman" w:cs="Helvetica"/>
          <w:iCs/>
          <w:lang w:eastAsia="es-AR"/>
        </w:rPr>
        <w:t>erson</w:t>
      </w:r>
      <w:r w:rsidR="00050F03">
        <w:rPr>
          <w:rFonts w:eastAsia="Times New Roman" w:cs="Helvetica"/>
          <w:iCs/>
          <w:lang w:eastAsia="es-AR"/>
        </w:rPr>
        <w:t>as que consumieron durante 2014 fueron</w:t>
      </w:r>
      <w:r w:rsidR="002877F3" w:rsidRPr="00050F03">
        <w:rPr>
          <w:rFonts w:eastAsia="Times New Roman" w:cs="Helvetica"/>
          <w:iCs/>
          <w:lang w:eastAsia="es-AR"/>
        </w:rPr>
        <w:t xml:space="preserve"> 690.000</w:t>
      </w:r>
      <w:r>
        <w:rPr>
          <w:rFonts w:eastAsia="Times New Roman" w:cs="Helvetica"/>
          <w:lang w:eastAsia="es-AR"/>
        </w:rPr>
        <w:t xml:space="preserve">. </w:t>
      </w:r>
      <w:r w:rsidR="00050F03">
        <w:rPr>
          <w:rFonts w:eastAsia="Times New Roman" w:cs="Helvetica"/>
          <w:lang w:eastAsia="es-AR"/>
        </w:rPr>
        <w:t xml:space="preserve">La </w:t>
      </w:r>
      <w:r w:rsidR="00050F03">
        <w:rPr>
          <w:rFonts w:eastAsia="Times New Roman" w:cs="Helvetica"/>
          <w:iCs/>
          <w:lang w:eastAsia="es-AR"/>
        </w:rPr>
        <w:t>c</w:t>
      </w:r>
      <w:r w:rsidR="002877F3" w:rsidRPr="00050F03">
        <w:rPr>
          <w:rFonts w:eastAsia="Times New Roman" w:cs="Helvetica"/>
          <w:iCs/>
          <w:lang w:eastAsia="es-AR"/>
        </w:rPr>
        <w:t>a</w:t>
      </w:r>
      <w:r w:rsidR="00050F03">
        <w:rPr>
          <w:rFonts w:eastAsia="Times New Roman" w:cs="Helvetica"/>
          <w:iCs/>
          <w:lang w:eastAsia="es-AR"/>
        </w:rPr>
        <w:t>ntidad necesaria para abastecer se calcula en</w:t>
      </w:r>
      <w:r w:rsidR="002877F3" w:rsidRPr="00050F03">
        <w:rPr>
          <w:rFonts w:eastAsia="Times New Roman" w:cs="Helvetica"/>
          <w:iCs/>
          <w:lang w:eastAsia="es-AR"/>
        </w:rPr>
        <w:t xml:space="preserve"> 110-130 Ton</w:t>
      </w:r>
      <w:r w:rsidR="00050F03">
        <w:rPr>
          <w:rFonts w:eastAsia="Times New Roman" w:cs="Helvetica"/>
          <w:iCs/>
          <w:lang w:eastAsia="es-AR"/>
        </w:rPr>
        <w:t>eladas</w:t>
      </w:r>
      <w:r w:rsidR="00050F03">
        <w:rPr>
          <w:rFonts w:eastAsia="Times New Roman" w:cs="Helvetica"/>
          <w:lang w:eastAsia="es-AR"/>
        </w:rPr>
        <w:t>, pero la c</w:t>
      </w:r>
      <w:r w:rsidR="00735610">
        <w:rPr>
          <w:rFonts w:eastAsia="Times New Roman" w:cs="Helvetica"/>
          <w:iCs/>
          <w:lang w:eastAsia="es-AR"/>
        </w:rPr>
        <w:t>antidad</w:t>
      </w:r>
      <w:r w:rsidR="00050F03">
        <w:rPr>
          <w:rFonts w:eastAsia="Times New Roman" w:cs="Helvetica"/>
          <w:iCs/>
          <w:lang w:eastAsia="es-AR"/>
        </w:rPr>
        <w:t xml:space="preserve"> ofertada por el Estado en ese año fue </w:t>
      </w:r>
      <w:r w:rsidR="002F15A3">
        <w:rPr>
          <w:rFonts w:eastAsia="Times New Roman" w:cs="Helvetica"/>
          <w:iCs/>
          <w:lang w:eastAsia="es-AR"/>
        </w:rPr>
        <w:t xml:space="preserve">aproximadamente </w:t>
      </w:r>
      <w:r w:rsidR="002877F3" w:rsidRPr="00050F03">
        <w:rPr>
          <w:rFonts w:eastAsia="Times New Roman" w:cs="Helvetica"/>
          <w:iCs/>
          <w:lang w:eastAsia="es-AR"/>
        </w:rPr>
        <w:t>77 Ton</w:t>
      </w:r>
      <w:r w:rsidR="00050F03">
        <w:rPr>
          <w:rFonts w:eastAsia="Times New Roman" w:cs="Helvetica"/>
          <w:iCs/>
          <w:lang w:eastAsia="es-AR"/>
        </w:rPr>
        <w:t xml:space="preserve">eladas. Es decir, la cantidad </w:t>
      </w:r>
      <w:r w:rsidR="00D575F2">
        <w:rPr>
          <w:rFonts w:eastAsia="Times New Roman" w:cs="Helvetica"/>
          <w:iCs/>
          <w:lang w:eastAsia="es-AR"/>
        </w:rPr>
        <w:t>f</w:t>
      </w:r>
      <w:r w:rsidR="0036467C">
        <w:rPr>
          <w:rFonts w:eastAsia="Times New Roman" w:cs="Helvetica"/>
          <w:iCs/>
          <w:lang w:eastAsia="es-AR"/>
        </w:rPr>
        <w:t>altante fue más de 55 Ton;</w:t>
      </w:r>
      <w:r w:rsidR="00050F03">
        <w:rPr>
          <w:rFonts w:eastAsia="Times New Roman" w:cs="Helvetica"/>
          <w:iCs/>
          <w:lang w:eastAsia="es-AR"/>
        </w:rPr>
        <w:t xml:space="preserve"> por lo que dicho faltante fue</w:t>
      </w:r>
      <w:r w:rsidR="00050F03" w:rsidRPr="00050F03">
        <w:rPr>
          <w:rFonts w:eastAsia="Times New Roman" w:cs="Helvetica"/>
          <w:iCs/>
          <w:lang w:eastAsia="es-AR"/>
        </w:rPr>
        <w:t xml:space="preserve"> abas</w:t>
      </w:r>
      <w:r w:rsidR="00050F03">
        <w:rPr>
          <w:rFonts w:eastAsia="Times New Roman" w:cs="Helvetica"/>
          <w:iCs/>
          <w:lang w:eastAsia="es-AR"/>
        </w:rPr>
        <w:t>tecido por cultivos p</w:t>
      </w:r>
      <w:r w:rsidR="00B078E1">
        <w:rPr>
          <w:rFonts w:eastAsia="Times New Roman" w:cs="Helvetica"/>
          <w:iCs/>
          <w:lang w:eastAsia="es-AR"/>
        </w:rPr>
        <w:t xml:space="preserve">ersonales o fuentes no lícitas o </w:t>
      </w:r>
      <w:r w:rsidR="00050F03">
        <w:rPr>
          <w:rFonts w:eastAsia="Times New Roman" w:cs="Helvetica"/>
          <w:iCs/>
          <w:lang w:eastAsia="es-AR"/>
        </w:rPr>
        <w:t xml:space="preserve">mercado negro </w:t>
      </w:r>
      <w:r w:rsidR="00050F03" w:rsidRPr="00050F03">
        <w:rPr>
          <w:rFonts w:eastAsia="Times New Roman" w:cs="Helvetica"/>
          <w:i/>
          <w:iCs/>
          <w:lang w:eastAsia="es-AR"/>
        </w:rPr>
        <w:t>(UNODC, 2015)</w:t>
      </w:r>
      <w:r w:rsidR="00050F03">
        <w:rPr>
          <w:rFonts w:eastAsia="Times New Roman" w:cs="Helvetica"/>
          <w:i/>
          <w:iCs/>
          <w:lang w:eastAsia="es-AR"/>
        </w:rPr>
        <w:t>.</w:t>
      </w:r>
    </w:p>
    <w:p w:rsidR="00052247" w:rsidRPr="003D1023" w:rsidRDefault="003D1023" w:rsidP="003D1023">
      <w:pPr>
        <w:jc w:val="both"/>
        <w:rPr>
          <w:b/>
        </w:rPr>
      </w:pPr>
      <w:r>
        <w:rPr>
          <w:b/>
        </w:rPr>
        <w:t>6.</w:t>
      </w:r>
      <w:r w:rsidRPr="003D1023">
        <w:rPr>
          <w:b/>
        </w:rPr>
        <w:t xml:space="preserve"> Antecedentes</w:t>
      </w:r>
      <w:r w:rsidR="00821C02" w:rsidRPr="003D1023">
        <w:rPr>
          <w:b/>
        </w:rPr>
        <w:t xml:space="preserve"> de Ley</w:t>
      </w:r>
      <w:r w:rsidR="00402B67">
        <w:rPr>
          <w:b/>
        </w:rPr>
        <w:t xml:space="preserve">es que contemplaron el uso del </w:t>
      </w:r>
      <w:r w:rsidR="006D25F1">
        <w:rPr>
          <w:b/>
        </w:rPr>
        <w:t>Cannabis</w:t>
      </w:r>
      <w:r w:rsidR="00821C02" w:rsidRPr="003D1023">
        <w:rPr>
          <w:b/>
        </w:rPr>
        <w:t xml:space="preserve"> en investigaciones científicas y médica bajo vigilancia de la autoridad sanitaria.</w:t>
      </w:r>
    </w:p>
    <w:p w:rsidR="00052247" w:rsidRPr="006A780D" w:rsidRDefault="00821C02" w:rsidP="006A780D">
      <w:pPr>
        <w:shd w:val="clear" w:color="auto" w:fill="FFFFFF"/>
        <w:spacing w:after="0"/>
        <w:jc w:val="both"/>
        <w:rPr>
          <w:rFonts w:eastAsia="Times New Roman" w:cs="Helvetica"/>
          <w:lang w:val="es-ES" w:eastAsia="es-AR"/>
        </w:rPr>
      </w:pPr>
      <w:r w:rsidRPr="006A780D">
        <w:rPr>
          <w:rFonts w:eastAsia="Times New Roman" w:cs="Helvetica"/>
          <w:lang w:val="es-ES" w:eastAsia="es-AR"/>
        </w:rPr>
        <w:t xml:space="preserve">La </w:t>
      </w:r>
      <w:r w:rsidR="00052247" w:rsidRPr="006A780D">
        <w:rPr>
          <w:rFonts w:eastAsia="Times New Roman" w:cs="Helvetica"/>
          <w:lang w:val="es-ES" w:eastAsia="es-AR"/>
        </w:rPr>
        <w:t>Ley 17.818</w:t>
      </w:r>
      <w:r w:rsidRPr="006A780D">
        <w:rPr>
          <w:rFonts w:eastAsia="Times New Roman" w:cs="Helvetica"/>
          <w:lang w:val="es-ES" w:eastAsia="es-AR"/>
        </w:rPr>
        <w:t xml:space="preserve"> fue publicada en el Boletín oficial el 5</w:t>
      </w:r>
      <w:r w:rsidR="00735610">
        <w:rPr>
          <w:rFonts w:eastAsia="Times New Roman" w:cs="Helvetica"/>
          <w:lang w:val="es-ES" w:eastAsia="es-AR"/>
        </w:rPr>
        <w:t xml:space="preserve"> de Agosto de 1968. En ella </w:t>
      </w:r>
      <w:r w:rsidRPr="006A780D">
        <w:rPr>
          <w:rFonts w:eastAsia="Times New Roman" w:cs="Helvetica"/>
          <w:lang w:val="es-ES" w:eastAsia="es-AR"/>
        </w:rPr>
        <w:t xml:space="preserve">se estipulaba lo siguiente: </w:t>
      </w:r>
      <w:r w:rsidR="00052247" w:rsidRPr="006A780D">
        <w:rPr>
          <w:rFonts w:eastAsia="Times New Roman" w:cs="Helvetica"/>
          <w:lang w:val="es-ES" w:eastAsia="es-AR"/>
        </w:rPr>
        <w:t xml:space="preserve"> </w:t>
      </w:r>
    </w:p>
    <w:p w:rsidR="00052247" w:rsidRPr="006A780D" w:rsidRDefault="0036467C" w:rsidP="006A780D">
      <w:pPr>
        <w:shd w:val="clear" w:color="auto" w:fill="FFFFFF"/>
        <w:spacing w:after="0"/>
        <w:jc w:val="both"/>
        <w:rPr>
          <w:rFonts w:eastAsia="Times New Roman" w:cs="Helvetica"/>
          <w:lang w:val="es-ES" w:eastAsia="es-AR"/>
        </w:rPr>
      </w:pPr>
      <w:r w:rsidRPr="006A780D">
        <w:rPr>
          <w:rFonts w:eastAsia="Times New Roman" w:cs="Helvetica"/>
          <w:lang w:val="es-ES" w:eastAsia="es-AR"/>
        </w:rPr>
        <w:t>Regula</w:t>
      </w:r>
      <w:r w:rsidR="00052247" w:rsidRPr="006A780D">
        <w:rPr>
          <w:rFonts w:eastAsia="Times New Roman" w:cs="Helvetica"/>
          <w:lang w:val="es-ES" w:eastAsia="es-AR"/>
        </w:rPr>
        <w:t xml:space="preserve"> admi</w:t>
      </w:r>
      <w:r w:rsidR="00735610">
        <w:rPr>
          <w:rFonts w:eastAsia="Times New Roman" w:cs="Helvetica"/>
          <w:lang w:val="es-ES" w:eastAsia="es-AR"/>
        </w:rPr>
        <w:t>nistrativamente las conductas (</w:t>
      </w:r>
      <w:r w:rsidR="00052247" w:rsidRPr="006A780D">
        <w:rPr>
          <w:rFonts w:eastAsia="Times New Roman" w:cs="Helvetica"/>
          <w:lang w:val="es-ES" w:eastAsia="es-AR"/>
        </w:rPr>
        <w:t>importación, exportación, fabricación, fracciona</w:t>
      </w:r>
      <w:r w:rsidR="00735610">
        <w:rPr>
          <w:rFonts w:eastAsia="Times New Roman" w:cs="Helvetica"/>
          <w:lang w:val="es-ES" w:eastAsia="es-AR"/>
        </w:rPr>
        <w:t xml:space="preserve"> -</w:t>
      </w:r>
      <w:r w:rsidR="00052247" w:rsidRPr="006A780D">
        <w:rPr>
          <w:rFonts w:eastAsia="Times New Roman" w:cs="Helvetica"/>
          <w:lang w:val="es-ES" w:eastAsia="es-AR"/>
        </w:rPr>
        <w:t>miento, circulación y expendio” –art. 2</w:t>
      </w:r>
      <w:proofErr w:type="gramStart"/>
      <w:r w:rsidR="00052247" w:rsidRPr="006A780D">
        <w:rPr>
          <w:rFonts w:eastAsia="Times New Roman" w:cs="Helvetica"/>
          <w:lang w:val="es-ES" w:eastAsia="es-AR"/>
        </w:rPr>
        <w:t>-)</w:t>
      </w:r>
      <w:proofErr w:type="gramEnd"/>
      <w:r w:rsidR="00052247" w:rsidRPr="006A780D">
        <w:rPr>
          <w:rFonts w:eastAsia="Times New Roman" w:cs="Helvetica"/>
          <w:lang w:val="es-ES" w:eastAsia="es-AR"/>
        </w:rPr>
        <w:t xml:space="preserve"> vinculadas a los estupefacientes (definidos también por remisión a similares listados como los de la Convención Única). El artículo 3° prohíbe las sustancias de la Lista IV de la Convención Única (donde se incluye el “</w:t>
      </w:r>
      <w:r w:rsidR="006D25F1">
        <w:rPr>
          <w:rFonts w:eastAsia="Times New Roman" w:cs="Helvetica"/>
          <w:lang w:val="es-ES" w:eastAsia="es-AR"/>
        </w:rPr>
        <w:t>cannabis</w:t>
      </w:r>
      <w:r w:rsidR="00052247" w:rsidRPr="006A780D">
        <w:rPr>
          <w:rFonts w:eastAsia="Times New Roman" w:cs="Helvetica"/>
          <w:lang w:val="es-ES" w:eastAsia="es-AR"/>
        </w:rPr>
        <w:t xml:space="preserve"> y su resina”) </w:t>
      </w:r>
      <w:r w:rsidR="00052247" w:rsidRPr="006A780D">
        <w:rPr>
          <w:rFonts w:eastAsia="Times New Roman" w:cs="Helvetica"/>
          <w:b/>
          <w:lang w:val="es-ES" w:eastAsia="es-AR"/>
        </w:rPr>
        <w:t>exceptuando la utilización “médica y científica”</w:t>
      </w:r>
      <w:r w:rsidR="00052247" w:rsidRPr="006A780D">
        <w:rPr>
          <w:rFonts w:eastAsia="Times New Roman" w:cs="Helvetica"/>
          <w:lang w:val="es-ES" w:eastAsia="es-AR"/>
        </w:rPr>
        <w:t xml:space="preserve">: “Queda prohibida la producción, fabricación, exportación, importación, comercio y uso de los estupefacientes contenidos en las listas IV de la Convención Única sobre Estupefacientes del año 1961, </w:t>
      </w:r>
      <w:r w:rsidR="00052247" w:rsidRPr="006A780D">
        <w:rPr>
          <w:rFonts w:eastAsia="Times New Roman" w:cs="Helvetica"/>
          <w:b/>
          <w:lang w:val="es-ES" w:eastAsia="es-AR"/>
        </w:rPr>
        <w:t>con excepción de las cantidades estrictamente necesarias para la investigación médica y científica, incluidos los experimentos clínicos con estupefacientes que se realicen bajo vigilancia y fiscalización de la autoridad sanitaria</w:t>
      </w:r>
      <w:r w:rsidR="00052247" w:rsidRPr="006A780D">
        <w:rPr>
          <w:rFonts w:eastAsia="Times New Roman" w:cs="Helvetica"/>
          <w:lang w:val="es-ES" w:eastAsia="es-AR"/>
        </w:rPr>
        <w:t xml:space="preserve">”, dice. </w:t>
      </w:r>
    </w:p>
    <w:p w:rsidR="00821C02" w:rsidRPr="006A780D" w:rsidRDefault="00821C02" w:rsidP="006A780D">
      <w:pPr>
        <w:shd w:val="clear" w:color="auto" w:fill="FFFFFF"/>
        <w:spacing w:after="0"/>
        <w:jc w:val="both"/>
        <w:rPr>
          <w:rFonts w:eastAsia="Times New Roman" w:cs="Helvetica"/>
          <w:lang w:val="es-ES" w:eastAsia="es-AR"/>
        </w:rPr>
      </w:pPr>
    </w:p>
    <w:p w:rsidR="00821C02" w:rsidRPr="006A780D" w:rsidRDefault="00821C02" w:rsidP="006A780D">
      <w:pPr>
        <w:shd w:val="clear" w:color="auto" w:fill="FFFFFF"/>
        <w:jc w:val="both"/>
        <w:rPr>
          <w:rFonts w:eastAsia="Times New Roman" w:cs="Helvetica"/>
          <w:b/>
          <w:lang w:val="es-ES" w:eastAsia="es-AR"/>
        </w:rPr>
      </w:pPr>
      <w:r w:rsidRPr="006A780D">
        <w:rPr>
          <w:rFonts w:eastAsia="Times New Roman" w:cs="Helvetica"/>
          <w:lang w:val="es-ES" w:eastAsia="es-AR"/>
        </w:rPr>
        <w:t>Es decir, ya se contemplaba en aquellos años la investigación médica y/o científica con</w:t>
      </w:r>
      <w:r w:rsidRPr="006A780D">
        <w:rPr>
          <w:rFonts w:eastAsia="Times New Roman" w:cs="Helvetica"/>
          <w:color w:val="333333"/>
          <w:lang w:val="es-ES" w:eastAsia="es-AR"/>
        </w:rPr>
        <w:t xml:space="preserve"> </w:t>
      </w:r>
      <w:r w:rsidRPr="006A780D">
        <w:rPr>
          <w:rFonts w:eastAsia="Times New Roman" w:cs="Helvetica"/>
          <w:b/>
          <w:lang w:val="es-ES" w:eastAsia="es-AR"/>
        </w:rPr>
        <w:t xml:space="preserve">cantidades estrictamente necesarias para la investigación. </w:t>
      </w:r>
    </w:p>
    <w:p w:rsidR="00821C02" w:rsidRPr="006A780D" w:rsidRDefault="00821C02" w:rsidP="006A780D">
      <w:pPr>
        <w:shd w:val="clear" w:color="auto" w:fill="FFFFFF"/>
        <w:jc w:val="both"/>
        <w:rPr>
          <w:rFonts w:eastAsia="Times New Roman" w:cs="Helvetica"/>
          <w:lang w:val="es-ES" w:eastAsia="es-AR"/>
        </w:rPr>
      </w:pPr>
      <w:r w:rsidRPr="006A780D">
        <w:rPr>
          <w:rFonts w:eastAsia="Times New Roman" w:cs="Helvetica"/>
          <w:lang w:val="es-ES" w:eastAsia="es-AR"/>
        </w:rPr>
        <w:t xml:space="preserve">Por tanto, entendemos que, si por parte de nuestra Nación existe un interés </w:t>
      </w:r>
      <w:r w:rsidR="00846BFE" w:rsidRPr="006A780D">
        <w:rPr>
          <w:rFonts w:eastAsia="Times New Roman" w:cs="Helvetica"/>
          <w:lang w:val="es-ES" w:eastAsia="es-AR"/>
        </w:rPr>
        <w:t>en abordar investigaciones serias, planificadas, con un equipo de profesionales ilustres</w:t>
      </w:r>
      <w:r w:rsidR="00B27D7A">
        <w:rPr>
          <w:rFonts w:eastAsia="Times New Roman" w:cs="Helvetica"/>
          <w:lang w:val="es-ES" w:eastAsia="es-AR"/>
        </w:rPr>
        <w:t>, reconocidos expertos</w:t>
      </w:r>
      <w:r w:rsidR="00846BFE" w:rsidRPr="006A780D">
        <w:rPr>
          <w:rFonts w:eastAsia="Times New Roman" w:cs="Helvetica"/>
          <w:lang w:val="es-ES" w:eastAsia="es-AR"/>
        </w:rPr>
        <w:t xml:space="preserve"> como árbitros y bajo la vigilancia de la autoridad sanitaria, bien podría comenzarse por un plan que involucrara pacientes</w:t>
      </w:r>
      <w:r w:rsidR="006A780D">
        <w:rPr>
          <w:rFonts w:eastAsia="Times New Roman" w:cs="Helvetica"/>
          <w:lang w:val="es-ES" w:eastAsia="es-AR"/>
        </w:rPr>
        <w:t xml:space="preserve"> en situación ideal</w:t>
      </w:r>
      <w:r w:rsidR="00846BFE" w:rsidRPr="006A780D">
        <w:rPr>
          <w:rFonts w:eastAsia="Times New Roman" w:cs="Helvetica"/>
          <w:lang w:val="es-ES" w:eastAsia="es-AR"/>
        </w:rPr>
        <w:t xml:space="preserve"> para uso compasivo, similar al que practica la AES,  para epilepsias refractarias, con CBD de extrema pureza (</w:t>
      </w:r>
      <w:proofErr w:type="spellStart"/>
      <w:r w:rsidR="00846BFE" w:rsidRPr="006A780D">
        <w:rPr>
          <w:rFonts w:eastAsia="Times New Roman" w:cs="Helvetica"/>
          <w:lang w:val="es-ES" w:eastAsia="es-AR"/>
        </w:rPr>
        <w:t>v.g</w:t>
      </w:r>
      <w:proofErr w:type="spellEnd"/>
      <w:r w:rsidR="00846BFE" w:rsidRPr="006A780D">
        <w:rPr>
          <w:rFonts w:eastAsia="Times New Roman" w:cs="Helvetica"/>
          <w:lang w:val="es-ES" w:eastAsia="es-AR"/>
        </w:rPr>
        <w:t xml:space="preserve">: </w:t>
      </w:r>
      <w:proofErr w:type="spellStart"/>
      <w:r w:rsidR="00473299">
        <w:rPr>
          <w:rFonts w:eastAsia="Times New Roman" w:cs="Helvetica"/>
          <w:lang w:val="es-ES" w:eastAsia="es-AR"/>
        </w:rPr>
        <w:t>E</w:t>
      </w:r>
      <w:r w:rsidR="00846BFE" w:rsidRPr="006A780D">
        <w:rPr>
          <w:rFonts w:eastAsia="Times New Roman" w:cs="Helvetica"/>
          <w:lang w:val="es-ES" w:eastAsia="es-AR"/>
        </w:rPr>
        <w:t>pidiolex</w:t>
      </w:r>
      <w:proofErr w:type="spellEnd"/>
      <w:r w:rsidR="00846BFE" w:rsidRPr="006A780D">
        <w:rPr>
          <w:rFonts w:eastAsia="Times New Roman" w:cs="Helvetica"/>
          <w:lang w:val="es-ES" w:eastAsia="es-AR"/>
        </w:rPr>
        <w:t xml:space="preserve"> u otra fuente de origen nacional con capacidad tecnológica para llevar el CBD a estándares de pureza exigidos por las buenas prácticas de manufactura)</w:t>
      </w:r>
      <w:r w:rsidR="006A780D">
        <w:rPr>
          <w:rFonts w:eastAsia="Times New Roman" w:cs="Helvetica"/>
          <w:lang w:val="es-ES" w:eastAsia="es-AR"/>
        </w:rPr>
        <w:t>; ello</w:t>
      </w:r>
      <w:r w:rsidR="00260D60" w:rsidRPr="006A780D">
        <w:rPr>
          <w:rFonts w:eastAsia="Times New Roman" w:cs="Helvetica"/>
          <w:lang w:val="es-ES" w:eastAsia="es-AR"/>
        </w:rPr>
        <w:t xml:space="preserve"> podría ser un camino de comienzo para la investigación científica calificada.</w:t>
      </w:r>
    </w:p>
    <w:p w:rsidR="00260D60" w:rsidRDefault="00260D60" w:rsidP="006A780D">
      <w:pPr>
        <w:shd w:val="clear" w:color="auto" w:fill="FFFFFF"/>
        <w:jc w:val="both"/>
        <w:rPr>
          <w:rFonts w:eastAsia="Times New Roman" w:cs="Helvetica"/>
          <w:lang w:val="es-ES" w:eastAsia="es-AR"/>
        </w:rPr>
      </w:pPr>
      <w:r w:rsidRPr="006A780D">
        <w:rPr>
          <w:rFonts w:eastAsia="Times New Roman" w:cs="Helvetica"/>
          <w:lang w:val="es-ES" w:eastAsia="es-AR"/>
        </w:rPr>
        <w:t xml:space="preserve">Lo que entendemos no es viable, ni siquiera so pretexto compasivo, de preparaciones artesanales, impuras y sin valoración cuali-cuantiatativa de impurezas, dado que se estaría exponiendo a los pacientes, especialmente niños y adolescentes, a efectos que ni siquiera han sido evaluados y con consecuencia neurocognitivas impredecibles, atento lo que fue expuesto </w:t>
      </w:r>
      <w:r w:rsidRPr="00B27D7A">
        <w:rPr>
          <w:rFonts w:eastAsia="Times New Roman" w:cs="Helvetica"/>
          <w:i/>
          <w:lang w:val="es-ES" w:eastAsia="es-AR"/>
        </w:rPr>
        <w:t>ut supra</w:t>
      </w:r>
      <w:r w:rsidR="00E4660E" w:rsidRPr="00B27D7A">
        <w:rPr>
          <w:rFonts w:eastAsia="Times New Roman" w:cs="Helvetica"/>
          <w:i/>
          <w:lang w:val="es-ES" w:eastAsia="es-AR"/>
        </w:rPr>
        <w:t>.</w:t>
      </w:r>
    </w:p>
    <w:p w:rsidR="003D1023" w:rsidRPr="006A780D" w:rsidRDefault="005E7902" w:rsidP="006A780D">
      <w:pPr>
        <w:shd w:val="clear" w:color="auto" w:fill="FFFFFF"/>
        <w:jc w:val="both"/>
        <w:rPr>
          <w:rFonts w:eastAsia="Times New Roman" w:cs="Helvetica"/>
          <w:color w:val="333333"/>
          <w:lang w:val="es-ES" w:eastAsia="es-AR"/>
        </w:rPr>
      </w:pPr>
      <w:r>
        <w:rPr>
          <w:rFonts w:eastAsia="Times New Roman" w:cs="Helvetica"/>
          <w:lang w:val="es-ES" w:eastAsia="es-AR"/>
        </w:rPr>
        <w:t>Esto último se encuentra en línea con el criterio del Estado de Israel que</w:t>
      </w:r>
      <w:r w:rsidR="003D1023">
        <w:rPr>
          <w:rFonts w:eastAsia="Times New Roman" w:cs="Helvetica"/>
          <w:lang w:val="es-ES" w:eastAsia="es-AR"/>
        </w:rPr>
        <w:t xml:space="preserve"> ha modificado el régimen actual del cultivo y comercialización</w:t>
      </w:r>
      <w:r>
        <w:rPr>
          <w:rFonts w:eastAsia="Times New Roman" w:cs="Helvetica"/>
          <w:lang w:val="es-ES" w:eastAsia="es-AR"/>
        </w:rPr>
        <w:t xml:space="preserve"> de </w:t>
      </w:r>
      <w:r w:rsidR="006D25F1">
        <w:rPr>
          <w:rFonts w:eastAsia="Times New Roman" w:cs="Helvetica"/>
          <w:lang w:val="es-ES" w:eastAsia="es-AR"/>
        </w:rPr>
        <w:t>Cannabis</w:t>
      </w:r>
      <w:r w:rsidR="003D1023">
        <w:rPr>
          <w:rFonts w:eastAsia="Times New Roman" w:cs="Helvetica"/>
          <w:lang w:val="es-ES" w:eastAsia="es-AR"/>
        </w:rPr>
        <w:t xml:space="preserve"> con fines </w:t>
      </w:r>
      <w:r>
        <w:rPr>
          <w:rFonts w:eastAsia="Times New Roman" w:cs="Helvetica"/>
          <w:lang w:val="es-ES" w:eastAsia="es-AR"/>
        </w:rPr>
        <w:t>medicinales</w:t>
      </w:r>
      <w:r w:rsidR="003D1023">
        <w:rPr>
          <w:rFonts w:eastAsia="Times New Roman" w:cs="Helvetica"/>
          <w:lang w:val="es-ES" w:eastAsia="es-AR"/>
        </w:rPr>
        <w:t xml:space="preserve">, </w:t>
      </w:r>
      <w:r w:rsidR="00A62CBB">
        <w:rPr>
          <w:rFonts w:eastAsia="Times New Roman" w:cs="Helvetica"/>
          <w:lang w:val="es-ES" w:eastAsia="es-AR"/>
        </w:rPr>
        <w:t xml:space="preserve">siendo </w:t>
      </w:r>
      <w:r w:rsidR="003D1023">
        <w:rPr>
          <w:rFonts w:eastAsia="Times New Roman" w:cs="Helvetica"/>
          <w:lang w:val="es-ES" w:eastAsia="es-AR"/>
        </w:rPr>
        <w:t xml:space="preserve"> mucho más </w:t>
      </w:r>
      <w:r>
        <w:rPr>
          <w:rFonts w:eastAsia="Times New Roman" w:cs="Helvetica"/>
          <w:lang w:val="es-ES" w:eastAsia="es-AR"/>
        </w:rPr>
        <w:t>estricto</w:t>
      </w:r>
      <w:r w:rsidR="003D1023">
        <w:rPr>
          <w:rFonts w:eastAsia="Times New Roman" w:cs="Helvetica"/>
          <w:lang w:val="es-ES" w:eastAsia="es-AR"/>
        </w:rPr>
        <w:t xml:space="preserve"> </w:t>
      </w:r>
      <w:r w:rsidR="00A62CBB">
        <w:rPr>
          <w:rFonts w:eastAsia="Times New Roman" w:cs="Helvetica"/>
          <w:lang w:val="es-ES" w:eastAsia="es-AR"/>
        </w:rPr>
        <w:t xml:space="preserve">en </w:t>
      </w:r>
      <w:r w:rsidR="003D1023">
        <w:rPr>
          <w:rFonts w:eastAsia="Times New Roman" w:cs="Helvetica"/>
          <w:lang w:val="es-ES" w:eastAsia="es-AR"/>
        </w:rPr>
        <w:t>e</w:t>
      </w:r>
      <w:r w:rsidR="00B27D7A">
        <w:rPr>
          <w:rFonts w:eastAsia="Times New Roman" w:cs="Helvetica"/>
          <w:lang w:val="es-ES" w:eastAsia="es-AR"/>
        </w:rPr>
        <w:t>l control de principios activos;</w:t>
      </w:r>
      <w:r w:rsidR="003D1023">
        <w:rPr>
          <w:rFonts w:eastAsia="Times New Roman" w:cs="Helvetica"/>
          <w:lang w:val="es-ES" w:eastAsia="es-AR"/>
        </w:rPr>
        <w:t xml:space="preserve"> inclusive</w:t>
      </w:r>
      <w:r w:rsidR="00B27D7A">
        <w:rPr>
          <w:rFonts w:eastAsia="Times New Roman" w:cs="Helvetica"/>
          <w:lang w:val="es-ES" w:eastAsia="es-AR"/>
        </w:rPr>
        <w:t>,</w:t>
      </w:r>
      <w:r w:rsidR="003D1023">
        <w:rPr>
          <w:rFonts w:eastAsia="Times New Roman" w:cs="Helvetica"/>
          <w:lang w:val="es-ES" w:eastAsia="es-AR"/>
        </w:rPr>
        <w:t xml:space="preserve"> con evaluación de pesticidas y metales pesados procedentes del suelo o bien de los productos que deben ser agregados a las plantaciones de </w:t>
      </w:r>
      <w:r w:rsidR="006D25F1">
        <w:rPr>
          <w:rFonts w:eastAsia="Times New Roman" w:cs="Helvetica"/>
          <w:lang w:val="es-ES" w:eastAsia="es-AR"/>
        </w:rPr>
        <w:t>cannabis</w:t>
      </w:r>
      <w:r w:rsidR="003D1023">
        <w:rPr>
          <w:rFonts w:eastAsia="Times New Roman" w:cs="Helvetica"/>
          <w:lang w:val="es-ES" w:eastAsia="es-AR"/>
        </w:rPr>
        <w:t xml:space="preserve"> como pesticida</w:t>
      </w:r>
      <w:r>
        <w:rPr>
          <w:rFonts w:eastAsia="Times New Roman" w:cs="Helvetica"/>
          <w:lang w:val="es-ES" w:eastAsia="es-AR"/>
        </w:rPr>
        <w:t>s</w:t>
      </w:r>
      <w:r w:rsidR="003D1023">
        <w:rPr>
          <w:rFonts w:eastAsia="Times New Roman" w:cs="Helvetica"/>
          <w:lang w:val="es-ES" w:eastAsia="es-AR"/>
        </w:rPr>
        <w:t>.</w:t>
      </w:r>
      <w:r>
        <w:rPr>
          <w:rFonts w:eastAsia="Times New Roman" w:cs="Helvetica"/>
          <w:lang w:val="es-ES" w:eastAsia="es-AR"/>
        </w:rPr>
        <w:t xml:space="preserve"> Exige que los Laboratorios controles se encuentren acreditados por Normas ISO 17025; además de las plantaciones cumplir con las GAP (buenas </w:t>
      </w:r>
      <w:r>
        <w:rPr>
          <w:rFonts w:eastAsia="Times New Roman" w:cs="Helvetica"/>
          <w:lang w:val="es-ES" w:eastAsia="es-AR"/>
        </w:rPr>
        <w:lastRenderedPageBreak/>
        <w:t>prácticas de agricultura); ello denotando una exigencia de elevadísimo nivel para evitar aceites o extractos contaminados o impuros. Esta nueva Ley Israelí entrará en vigencia en abril de 2017.</w:t>
      </w:r>
    </w:p>
    <w:p w:rsidR="00487152" w:rsidRDefault="00A406D0" w:rsidP="00052247">
      <w:pPr>
        <w:shd w:val="clear" w:color="auto" w:fill="FFFFFF"/>
        <w:spacing w:line="240" w:lineRule="auto"/>
        <w:jc w:val="both"/>
        <w:rPr>
          <w:rFonts w:eastAsia="Times New Roman" w:cs="Helvetica"/>
          <w:lang w:val="es-ES" w:eastAsia="es-AR"/>
        </w:rPr>
      </w:pPr>
      <w:r>
        <w:rPr>
          <w:rFonts w:eastAsia="Times New Roman" w:cs="Helvetica"/>
          <w:lang w:val="es-ES" w:eastAsia="es-AR"/>
        </w:rPr>
        <w:t>Como hemos debatido en su momento, la liberación con fines medicinales y recreacionales en el Estado de Colorad</w:t>
      </w:r>
      <w:r w:rsidR="00E0390F">
        <w:rPr>
          <w:rFonts w:eastAsia="Times New Roman" w:cs="Helvetica"/>
          <w:lang w:val="es-ES" w:eastAsia="es-AR"/>
        </w:rPr>
        <w:t>o, lejos de disminuir su uso</w:t>
      </w:r>
      <w:r>
        <w:rPr>
          <w:rFonts w:eastAsia="Times New Roman" w:cs="Helvetica"/>
          <w:lang w:val="es-ES" w:eastAsia="es-AR"/>
        </w:rPr>
        <w:t>, lo incrementó, siendo el estado de mayor consumo en los EEUU, un 15 % superior al resto. En cuanto al debilitamiento del mercado negro</w:t>
      </w:r>
      <w:r w:rsidR="00AC75B1">
        <w:rPr>
          <w:rFonts w:eastAsia="Times New Roman" w:cs="Helvetica"/>
          <w:lang w:val="es-ES" w:eastAsia="es-AR"/>
        </w:rPr>
        <w:t xml:space="preserve">, tan mentado por los que argumentan </w:t>
      </w:r>
      <w:r w:rsidR="00A62CBB">
        <w:rPr>
          <w:rFonts w:eastAsia="Times New Roman" w:cs="Helvetica"/>
          <w:lang w:val="es-ES" w:eastAsia="es-AR"/>
        </w:rPr>
        <w:t>por</w:t>
      </w:r>
      <w:r w:rsidR="00AC75B1">
        <w:rPr>
          <w:rFonts w:eastAsia="Times New Roman" w:cs="Helvetica"/>
          <w:lang w:val="es-ES" w:eastAsia="es-AR"/>
        </w:rPr>
        <w:t xml:space="preserve"> la liberación y</w:t>
      </w:r>
      <w:r>
        <w:rPr>
          <w:rFonts w:eastAsia="Times New Roman" w:cs="Helvetica"/>
          <w:lang w:val="es-ES" w:eastAsia="es-AR"/>
        </w:rPr>
        <w:t xml:space="preserve"> la interv</w:t>
      </w:r>
      <w:r w:rsidR="00E0390F">
        <w:rPr>
          <w:rFonts w:eastAsia="Times New Roman" w:cs="Helvetica"/>
          <w:lang w:val="es-ES" w:eastAsia="es-AR"/>
        </w:rPr>
        <w:t>ención gubernamental</w:t>
      </w:r>
      <w:r w:rsidR="00AC75B1">
        <w:rPr>
          <w:rFonts w:eastAsia="Times New Roman" w:cs="Helvetica"/>
          <w:lang w:val="es-ES" w:eastAsia="es-AR"/>
        </w:rPr>
        <w:t xml:space="preserve"> y legal lo neutralizará, lejos de ello, en Colorado, </w:t>
      </w:r>
      <w:r>
        <w:rPr>
          <w:rFonts w:eastAsia="Times New Roman" w:cs="Helvetica"/>
          <w:lang w:val="es-ES" w:eastAsia="es-AR"/>
        </w:rPr>
        <w:t xml:space="preserve"> un faltante de más del 40 % de la producción estatal</w:t>
      </w:r>
      <w:r w:rsidR="00AC75B1">
        <w:rPr>
          <w:rFonts w:eastAsia="Times New Roman" w:cs="Helvetica"/>
          <w:lang w:val="es-ES" w:eastAsia="es-AR"/>
        </w:rPr>
        <w:t>, respecto</w:t>
      </w:r>
      <w:r>
        <w:rPr>
          <w:rFonts w:eastAsia="Times New Roman" w:cs="Helvetica"/>
          <w:lang w:val="es-ES" w:eastAsia="es-AR"/>
        </w:rPr>
        <w:t xml:space="preserve"> de la demanda, es </w:t>
      </w:r>
      <w:r w:rsidR="00AC75B1">
        <w:rPr>
          <w:rFonts w:eastAsia="Times New Roman" w:cs="Helvetica"/>
          <w:lang w:val="es-ES" w:eastAsia="es-AR"/>
        </w:rPr>
        <w:t>suministrado</w:t>
      </w:r>
      <w:r>
        <w:rPr>
          <w:rFonts w:eastAsia="Times New Roman" w:cs="Helvetica"/>
          <w:lang w:val="es-ES" w:eastAsia="es-AR"/>
        </w:rPr>
        <w:t xml:space="preserve"> por el mercado ilegal o fuentes no lícitas. </w:t>
      </w:r>
      <w:r w:rsidRPr="00A406D0">
        <w:rPr>
          <w:rFonts w:eastAsia="Times New Roman" w:cs="Helvetica"/>
          <w:i/>
          <w:lang w:val="es-ES" w:eastAsia="es-AR"/>
        </w:rPr>
        <w:t>(Cf. Informe UNODC, 2015)</w:t>
      </w:r>
      <w:r>
        <w:rPr>
          <w:rFonts w:eastAsia="Times New Roman" w:cs="Helvetica"/>
          <w:lang w:val="es-ES" w:eastAsia="es-AR"/>
        </w:rPr>
        <w:t xml:space="preserve">.  </w:t>
      </w:r>
    </w:p>
    <w:p w:rsidR="001A24EA" w:rsidRDefault="00487152" w:rsidP="00052247">
      <w:pPr>
        <w:shd w:val="clear" w:color="auto" w:fill="FFFFFF"/>
        <w:spacing w:line="240" w:lineRule="auto"/>
        <w:jc w:val="both"/>
        <w:rPr>
          <w:rFonts w:eastAsia="Times New Roman" w:cs="Helvetica"/>
          <w:lang w:val="es-ES" w:eastAsia="es-AR"/>
        </w:rPr>
      </w:pPr>
      <w:r>
        <w:rPr>
          <w:rFonts w:eastAsia="Times New Roman" w:cs="Helvetica"/>
          <w:lang w:val="es-ES" w:eastAsia="es-AR"/>
        </w:rPr>
        <w:t>Entendemos que el problema</w:t>
      </w:r>
      <w:r w:rsidR="009E2011">
        <w:rPr>
          <w:rFonts w:eastAsia="Times New Roman" w:cs="Helvetica"/>
          <w:lang w:val="es-ES" w:eastAsia="es-AR"/>
        </w:rPr>
        <w:t xml:space="preserve"> es complejo. Los resultados en </w:t>
      </w:r>
      <w:r>
        <w:rPr>
          <w:rFonts w:eastAsia="Times New Roman" w:cs="Helvetica"/>
          <w:lang w:val="es-ES" w:eastAsia="es-AR"/>
        </w:rPr>
        <w:t xml:space="preserve">niños y padres de familia que testimonian el mejoramiento significativo de enfermedades no puede ser ignorado, pero al mismo tiempo debe </w:t>
      </w:r>
      <w:r w:rsidR="00357EC8">
        <w:rPr>
          <w:rFonts w:eastAsia="Times New Roman" w:cs="Helvetica"/>
          <w:lang w:val="es-ES" w:eastAsia="es-AR"/>
        </w:rPr>
        <w:t>pesarse los riesgos que entrañaría</w:t>
      </w:r>
      <w:r>
        <w:rPr>
          <w:rFonts w:eastAsia="Times New Roman" w:cs="Helvetica"/>
          <w:lang w:val="es-ES" w:eastAsia="es-AR"/>
        </w:rPr>
        <w:t xml:space="preserve"> el uso masivo de </w:t>
      </w:r>
      <w:r w:rsidR="006D25F1">
        <w:rPr>
          <w:rFonts w:eastAsia="Times New Roman" w:cs="Helvetica"/>
          <w:lang w:val="es-ES" w:eastAsia="es-AR"/>
        </w:rPr>
        <w:t>Cannabis</w:t>
      </w:r>
      <w:r>
        <w:rPr>
          <w:rFonts w:eastAsia="Times New Roman" w:cs="Helvetica"/>
          <w:lang w:val="es-ES" w:eastAsia="es-AR"/>
        </w:rPr>
        <w:t xml:space="preserve"> sin haber aún la ciencia comprendido como actúan los componentes de la planta, su eficacia con estudios placebo efectuados a un número relevante de casos, los efectos a largo plazo a los que estarán expuestos aquellos enfermos</w:t>
      </w:r>
      <w:r w:rsidR="00357EC8">
        <w:rPr>
          <w:rFonts w:eastAsia="Times New Roman" w:cs="Helvetica"/>
          <w:lang w:val="es-ES" w:eastAsia="es-AR"/>
        </w:rPr>
        <w:t xml:space="preserve"> y que hoy prácticamente se desconocen; el enorme andamiaje tecnológico-científico que deberá aplicarse para pergeñar investigaciones</w:t>
      </w:r>
      <w:r w:rsidR="00E0390F">
        <w:rPr>
          <w:rFonts w:eastAsia="Times New Roman" w:cs="Helvetica"/>
          <w:lang w:val="es-ES" w:eastAsia="es-AR"/>
        </w:rPr>
        <w:t xml:space="preserve"> serias. Los agentes</w:t>
      </w:r>
      <w:r w:rsidR="00357EC8">
        <w:rPr>
          <w:rFonts w:eastAsia="Times New Roman" w:cs="Helvetica"/>
          <w:lang w:val="es-ES" w:eastAsia="es-AR"/>
        </w:rPr>
        <w:t xml:space="preserve"> gubernamentales de control que eviten un </w:t>
      </w:r>
      <w:r w:rsidR="00D22E3A">
        <w:rPr>
          <w:rFonts w:eastAsia="Times New Roman" w:cs="Helvetica"/>
          <w:lang w:val="es-ES" w:eastAsia="es-AR"/>
        </w:rPr>
        <w:t xml:space="preserve">desvío al </w:t>
      </w:r>
      <w:r w:rsidR="00357EC8">
        <w:rPr>
          <w:rFonts w:eastAsia="Times New Roman" w:cs="Helvetica"/>
          <w:lang w:val="es-ES" w:eastAsia="es-AR"/>
        </w:rPr>
        <w:t>uso ilícito, que devendría en consecuencias legales (conducción bajo los efectos de la droga,</w:t>
      </w:r>
      <w:r w:rsidR="00D22E3A">
        <w:rPr>
          <w:rFonts w:eastAsia="Times New Roman" w:cs="Helvetica"/>
          <w:lang w:val="es-ES" w:eastAsia="es-AR"/>
        </w:rPr>
        <w:t xml:space="preserve"> efectos psicóticos que generarían </w:t>
      </w:r>
      <w:r w:rsidR="0090737F">
        <w:rPr>
          <w:rFonts w:eastAsia="Times New Roman" w:cs="Helvetica"/>
          <w:lang w:val="es-ES" w:eastAsia="es-AR"/>
        </w:rPr>
        <w:t xml:space="preserve"> conductas</w:t>
      </w:r>
      <w:r w:rsidR="00D22E3A">
        <w:rPr>
          <w:rFonts w:eastAsia="Times New Roman" w:cs="Helvetica"/>
          <w:lang w:val="es-ES" w:eastAsia="es-AR"/>
        </w:rPr>
        <w:t xml:space="preserve"> negativas de consecuencias</w:t>
      </w:r>
      <w:r w:rsidR="0090737F">
        <w:rPr>
          <w:rFonts w:eastAsia="Times New Roman" w:cs="Helvetica"/>
          <w:lang w:val="es-ES" w:eastAsia="es-AR"/>
        </w:rPr>
        <w:t xml:space="preserve"> penales,</w:t>
      </w:r>
      <w:r w:rsidR="00357EC8">
        <w:rPr>
          <w:rFonts w:eastAsia="Times New Roman" w:cs="Helvetica"/>
          <w:lang w:val="es-ES" w:eastAsia="es-AR"/>
        </w:rPr>
        <w:t xml:space="preserve"> laborales y familiares).</w:t>
      </w:r>
    </w:p>
    <w:p w:rsidR="002F15A3" w:rsidRDefault="00357EC8" w:rsidP="00052247">
      <w:pPr>
        <w:shd w:val="clear" w:color="auto" w:fill="FFFFFF"/>
        <w:spacing w:line="240" w:lineRule="auto"/>
        <w:jc w:val="both"/>
        <w:rPr>
          <w:rFonts w:eastAsia="Times New Roman" w:cs="Helvetica"/>
          <w:lang w:val="es-ES" w:eastAsia="es-AR"/>
        </w:rPr>
      </w:pPr>
      <w:r>
        <w:rPr>
          <w:rFonts w:eastAsia="Times New Roman" w:cs="Helvetica"/>
          <w:lang w:val="es-ES" w:eastAsia="es-AR"/>
        </w:rPr>
        <w:t>Creemos con este escrito, aportar nuestra visión para ser incluida dentro de la discusión que surja oportunamente.</w:t>
      </w:r>
    </w:p>
    <w:p w:rsidR="002F15A3" w:rsidRDefault="002F15A3" w:rsidP="00052247">
      <w:pPr>
        <w:shd w:val="clear" w:color="auto" w:fill="FFFFFF"/>
        <w:spacing w:line="240" w:lineRule="auto"/>
        <w:jc w:val="both"/>
        <w:rPr>
          <w:rFonts w:eastAsia="Times New Roman" w:cs="Helvetica"/>
          <w:b/>
          <w:lang w:val="es-ES" w:eastAsia="es-AR"/>
        </w:rPr>
      </w:pPr>
      <w:r w:rsidRPr="002F15A3">
        <w:rPr>
          <w:rFonts w:eastAsia="Times New Roman" w:cs="Helvetica"/>
          <w:b/>
          <w:lang w:val="es-ES" w:eastAsia="es-AR"/>
        </w:rPr>
        <w:t>Conclusión:</w:t>
      </w:r>
    </w:p>
    <w:p w:rsidR="002F15A3" w:rsidRDefault="002F15A3" w:rsidP="00052247">
      <w:pPr>
        <w:shd w:val="clear" w:color="auto" w:fill="FFFFFF"/>
        <w:spacing w:line="240" w:lineRule="auto"/>
        <w:jc w:val="both"/>
        <w:rPr>
          <w:rFonts w:eastAsia="Times New Roman" w:cs="Helvetica"/>
          <w:lang w:val="es-ES" w:eastAsia="es-AR"/>
        </w:rPr>
      </w:pPr>
      <w:r w:rsidRPr="002F15A3">
        <w:rPr>
          <w:rFonts w:eastAsia="Times New Roman" w:cs="Helvetica"/>
          <w:lang w:val="es-ES" w:eastAsia="es-AR"/>
        </w:rPr>
        <w:t>Es nuestra opinión</w:t>
      </w:r>
      <w:r>
        <w:rPr>
          <w:rFonts w:eastAsia="Times New Roman" w:cs="Helvetica"/>
          <w:lang w:val="es-ES" w:eastAsia="es-AR"/>
        </w:rPr>
        <w:t>, en base a lo expuesto precedentemente, que:</w:t>
      </w:r>
    </w:p>
    <w:p w:rsidR="002F15A3" w:rsidRDefault="002F15A3"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 xml:space="preserve">El </w:t>
      </w:r>
      <w:r w:rsidR="006D25F1">
        <w:rPr>
          <w:rFonts w:eastAsia="Times New Roman" w:cs="Helvetica"/>
          <w:lang w:val="es-ES" w:eastAsia="es-AR"/>
        </w:rPr>
        <w:t>Cannabis</w:t>
      </w:r>
      <w:r>
        <w:rPr>
          <w:rFonts w:eastAsia="Times New Roman" w:cs="Helvetica"/>
          <w:lang w:val="es-ES" w:eastAsia="es-AR"/>
        </w:rPr>
        <w:t xml:space="preserve"> se encuentra </w:t>
      </w:r>
      <w:r w:rsidR="00086E72">
        <w:rPr>
          <w:rFonts w:eastAsia="Times New Roman" w:cs="Helvetica"/>
          <w:lang w:val="es-ES" w:eastAsia="es-AR"/>
        </w:rPr>
        <w:t>en una etapa inicial de estudio farmacológico</w:t>
      </w:r>
      <w:r w:rsidR="0090737F">
        <w:rPr>
          <w:rFonts w:eastAsia="Times New Roman" w:cs="Helvetica"/>
          <w:lang w:val="es-ES" w:eastAsia="es-AR"/>
        </w:rPr>
        <w:t xml:space="preserve">, no cumpliendo </w:t>
      </w:r>
      <w:r w:rsidR="00C86497">
        <w:rPr>
          <w:rFonts w:eastAsia="Times New Roman" w:cs="Helvetica"/>
          <w:lang w:val="es-ES" w:eastAsia="es-AR"/>
        </w:rPr>
        <w:t xml:space="preserve">al día de </w:t>
      </w:r>
      <w:r w:rsidR="0090737F">
        <w:rPr>
          <w:rFonts w:eastAsia="Times New Roman" w:cs="Helvetica"/>
          <w:lang w:val="es-ES" w:eastAsia="es-AR"/>
        </w:rPr>
        <w:t>hoy las condiciones que se requieren, como para cualquier otro medicamento,</w:t>
      </w:r>
      <w:r>
        <w:rPr>
          <w:rFonts w:eastAsia="Times New Roman" w:cs="Helvetica"/>
          <w:lang w:val="es-ES" w:eastAsia="es-AR"/>
        </w:rPr>
        <w:t xml:space="preserve"> </w:t>
      </w:r>
      <w:r w:rsidR="00C86497">
        <w:rPr>
          <w:rFonts w:eastAsia="Times New Roman" w:cs="Helvetica"/>
          <w:lang w:val="es-ES" w:eastAsia="es-AR"/>
        </w:rPr>
        <w:t>en la aplicación masiva en</w:t>
      </w:r>
      <w:r w:rsidR="0090737F">
        <w:rPr>
          <w:rFonts w:eastAsia="Times New Roman" w:cs="Helvetica"/>
          <w:lang w:val="es-ES" w:eastAsia="es-AR"/>
        </w:rPr>
        <w:t xml:space="preserve"> terapia</w:t>
      </w:r>
      <w:r w:rsidR="00C86497">
        <w:rPr>
          <w:rFonts w:eastAsia="Times New Roman" w:cs="Helvetica"/>
          <w:lang w:val="es-ES" w:eastAsia="es-AR"/>
        </w:rPr>
        <w:t>s</w:t>
      </w:r>
      <w:r w:rsidR="0090737F">
        <w:rPr>
          <w:rFonts w:eastAsia="Times New Roman" w:cs="Helvetica"/>
          <w:lang w:val="es-ES" w:eastAsia="es-AR"/>
        </w:rPr>
        <w:t xml:space="preserve"> de </w:t>
      </w:r>
      <w:r>
        <w:rPr>
          <w:rFonts w:eastAsia="Times New Roman" w:cs="Helvetica"/>
          <w:lang w:val="es-ES" w:eastAsia="es-AR"/>
        </w:rPr>
        <w:t>diversas dolencias o patologías.</w:t>
      </w:r>
      <w:r w:rsidRPr="002F15A3">
        <w:rPr>
          <w:rFonts w:eastAsia="Times New Roman" w:cs="Helvetica"/>
          <w:lang w:val="es-ES" w:eastAsia="es-AR"/>
        </w:rPr>
        <w:t xml:space="preserve"> </w:t>
      </w:r>
    </w:p>
    <w:p w:rsidR="00086E72" w:rsidRDefault="00086E72"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En algunas enfermedades, como epilepsia refractarias, aún se necesitan estudios más profundos que permitan valorar fehacientemente su eficacia y efectos secundarios con el objeto de discernir el riesgo/beneficio del esquema terapéutico.</w:t>
      </w:r>
      <w:r w:rsidR="00C86497">
        <w:rPr>
          <w:rFonts w:eastAsia="Times New Roman" w:cs="Helvetica"/>
          <w:lang w:val="es-ES" w:eastAsia="es-AR"/>
        </w:rPr>
        <w:t xml:space="preserve"> En estos casos el efecto placebo suele ser relevante. Sin embargo los últimos estudios realizados en pacientes refractarios se efectuaron sin placebo.</w:t>
      </w:r>
    </w:p>
    <w:p w:rsidR="00086E72" w:rsidRDefault="00086E72"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 xml:space="preserve">Los preparados artesanales, basados en la extracción de variedades de </w:t>
      </w:r>
      <w:r w:rsidR="006D25F1">
        <w:rPr>
          <w:rFonts w:eastAsia="Times New Roman" w:cs="Helvetica"/>
          <w:lang w:val="es-ES" w:eastAsia="es-AR"/>
        </w:rPr>
        <w:t>Cannabis</w:t>
      </w:r>
      <w:r>
        <w:rPr>
          <w:rFonts w:eastAsia="Times New Roman" w:cs="Helvetica"/>
          <w:lang w:val="es-ES" w:eastAsia="es-AR"/>
        </w:rPr>
        <w:t xml:space="preserve"> con alta c</w:t>
      </w:r>
      <w:r w:rsidR="00CB1AB8">
        <w:rPr>
          <w:rFonts w:eastAsia="Times New Roman" w:cs="Helvetica"/>
          <w:lang w:val="es-ES" w:eastAsia="es-AR"/>
        </w:rPr>
        <w:t xml:space="preserve">oncentración de </w:t>
      </w:r>
      <w:proofErr w:type="spellStart"/>
      <w:r w:rsidR="00CB1AB8">
        <w:rPr>
          <w:rFonts w:eastAsia="Times New Roman" w:cs="Helvetica"/>
          <w:lang w:val="es-ES" w:eastAsia="es-AR"/>
        </w:rPr>
        <w:t>cannabidiol</w:t>
      </w:r>
      <w:proofErr w:type="spellEnd"/>
      <w:r w:rsidR="00CB1AB8">
        <w:rPr>
          <w:rFonts w:eastAsia="Times New Roman" w:cs="Helvetica"/>
          <w:lang w:val="es-ES" w:eastAsia="es-AR"/>
        </w:rPr>
        <w:t xml:space="preserve"> (CBD</w:t>
      </w:r>
      <w:r>
        <w:rPr>
          <w:rFonts w:eastAsia="Times New Roman" w:cs="Helvetica"/>
          <w:lang w:val="es-ES" w:eastAsia="es-AR"/>
        </w:rPr>
        <w:t>), ofrecen riesgos que aún la ciencia no puede medir ni predecir. No obst</w:t>
      </w:r>
      <w:r w:rsidR="004801B5">
        <w:rPr>
          <w:rFonts w:eastAsia="Times New Roman" w:cs="Helvetica"/>
          <w:lang w:val="es-ES" w:eastAsia="es-AR"/>
        </w:rPr>
        <w:t>ante, terapias de tipo compasivo</w:t>
      </w:r>
      <w:r>
        <w:rPr>
          <w:rFonts w:eastAsia="Times New Roman" w:cs="Helvetica"/>
          <w:lang w:val="es-ES" w:eastAsia="es-AR"/>
        </w:rPr>
        <w:t xml:space="preserve"> utilizan</w:t>
      </w:r>
      <w:r w:rsidR="00AF4930">
        <w:rPr>
          <w:rFonts w:eastAsia="Times New Roman" w:cs="Helvetica"/>
          <w:lang w:val="es-ES" w:eastAsia="es-AR"/>
        </w:rPr>
        <w:t>,</w:t>
      </w:r>
      <w:r>
        <w:rPr>
          <w:rFonts w:eastAsia="Times New Roman" w:cs="Helvetica"/>
          <w:lang w:val="es-ES" w:eastAsia="es-AR"/>
        </w:rPr>
        <w:t xml:space="preserve"> en los Estados Unidos</w:t>
      </w:r>
      <w:r w:rsidR="00AF4930">
        <w:rPr>
          <w:rFonts w:eastAsia="Times New Roman" w:cs="Helvetica"/>
          <w:lang w:val="es-ES" w:eastAsia="es-AR"/>
        </w:rPr>
        <w:t>,</w:t>
      </w:r>
      <w:r>
        <w:rPr>
          <w:rFonts w:eastAsia="Times New Roman" w:cs="Helvetica"/>
          <w:lang w:val="es-ES" w:eastAsia="es-AR"/>
        </w:rPr>
        <w:t xml:space="preserve"> un</w:t>
      </w:r>
      <w:r w:rsidR="009E42F5">
        <w:rPr>
          <w:rFonts w:eastAsia="Times New Roman" w:cs="Helvetica"/>
          <w:lang w:val="es-ES" w:eastAsia="es-AR"/>
        </w:rPr>
        <w:t xml:space="preserve"> CBD de p</w:t>
      </w:r>
      <w:r w:rsidR="004801B5">
        <w:rPr>
          <w:rFonts w:eastAsia="Times New Roman" w:cs="Helvetica"/>
          <w:lang w:val="es-ES" w:eastAsia="es-AR"/>
        </w:rPr>
        <w:t>ureza mayor al</w:t>
      </w:r>
      <w:r w:rsidR="00B244EF">
        <w:rPr>
          <w:rFonts w:eastAsia="Times New Roman" w:cs="Helvetica"/>
          <w:lang w:val="es-ES" w:eastAsia="es-AR"/>
        </w:rPr>
        <w:t xml:space="preserve"> 99%, purificado</w:t>
      </w:r>
      <w:r>
        <w:rPr>
          <w:rFonts w:eastAsia="Times New Roman" w:cs="Helvetica"/>
          <w:lang w:val="es-ES" w:eastAsia="es-AR"/>
        </w:rPr>
        <w:t xml:space="preserve"> en la Industria farmacéutica </w:t>
      </w:r>
      <w:r w:rsidR="00B244EF">
        <w:rPr>
          <w:rFonts w:eastAsia="Times New Roman" w:cs="Helvetica"/>
          <w:lang w:val="es-ES" w:eastAsia="es-AR"/>
        </w:rPr>
        <w:t xml:space="preserve">y </w:t>
      </w:r>
      <w:r>
        <w:rPr>
          <w:rFonts w:eastAsia="Times New Roman" w:cs="Helvetica"/>
          <w:lang w:val="es-ES" w:eastAsia="es-AR"/>
        </w:rPr>
        <w:t>que conlleva un alto costo de obtención.</w:t>
      </w:r>
    </w:p>
    <w:p w:rsidR="00086E72" w:rsidRPr="00682178" w:rsidRDefault="000C0602"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La implementación de un Plan de investigación y de aplicación de uso compasivo podría plantearse, a la luz de la norma que regía en el año 1968, mediante la Ley 17.818</w:t>
      </w:r>
      <w:r w:rsidR="00682178">
        <w:rPr>
          <w:rFonts w:eastAsia="Times New Roman" w:cs="Helvetica"/>
          <w:lang w:val="es-ES" w:eastAsia="es-AR"/>
        </w:rPr>
        <w:t xml:space="preserve"> que contempla “</w:t>
      </w:r>
      <w:r w:rsidR="00682178" w:rsidRPr="00682178">
        <w:rPr>
          <w:rFonts w:eastAsia="Times New Roman" w:cs="Helvetica"/>
          <w:lang w:val="es-ES" w:eastAsia="es-AR"/>
        </w:rPr>
        <w:t>cantidades estrictamente necesarias para la investigación médica y científica, incluidos los experimentos clínicos con estupefacientes que se realicen bajo vigilancia y fiscalización de la autoridad sanitaria</w:t>
      </w:r>
      <w:r w:rsidR="00682178">
        <w:rPr>
          <w:rFonts w:eastAsia="Times New Roman" w:cs="Helvetica"/>
          <w:lang w:val="es-ES" w:eastAsia="es-AR"/>
        </w:rPr>
        <w:t>”</w:t>
      </w:r>
      <w:r w:rsidR="00C05247">
        <w:rPr>
          <w:rFonts w:eastAsia="Times New Roman" w:cs="Helvetica"/>
          <w:lang w:val="es-ES" w:eastAsia="es-AR"/>
        </w:rPr>
        <w:t xml:space="preserve"> descartándose palmariamente la liberación fuera de estos fines restr</w:t>
      </w:r>
      <w:r w:rsidR="00C86497">
        <w:rPr>
          <w:rFonts w:eastAsia="Times New Roman" w:cs="Helvetica"/>
          <w:lang w:val="es-ES" w:eastAsia="es-AR"/>
        </w:rPr>
        <w:t>ingidos hacia un nuevo medicamen</w:t>
      </w:r>
      <w:r w:rsidR="00C05247">
        <w:rPr>
          <w:rFonts w:eastAsia="Times New Roman" w:cs="Helvetica"/>
          <w:lang w:val="es-ES" w:eastAsia="es-AR"/>
        </w:rPr>
        <w:t>to.</w:t>
      </w:r>
    </w:p>
    <w:p w:rsidR="00086E72" w:rsidRDefault="00682178"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 xml:space="preserve">Tal </w:t>
      </w:r>
      <w:r w:rsidR="00C86497">
        <w:rPr>
          <w:rFonts w:eastAsia="Times New Roman" w:cs="Helvetica"/>
          <w:lang w:val="es-ES" w:eastAsia="es-AR"/>
        </w:rPr>
        <w:t>como sucedió con los principios activos</w:t>
      </w:r>
      <w:r>
        <w:rPr>
          <w:rFonts w:eastAsia="Times New Roman" w:cs="Helvetica"/>
          <w:lang w:val="es-ES" w:eastAsia="es-AR"/>
        </w:rPr>
        <w:t xml:space="preserve"> del opio (</w:t>
      </w:r>
      <w:proofErr w:type="spellStart"/>
      <w:r w:rsidRPr="00682178">
        <w:rPr>
          <w:rFonts w:eastAsia="Times New Roman" w:cs="Helvetica"/>
          <w:i/>
          <w:lang w:val="es-ES" w:eastAsia="es-AR"/>
        </w:rPr>
        <w:t>Papaver</w:t>
      </w:r>
      <w:proofErr w:type="spellEnd"/>
      <w:r w:rsidRPr="00682178">
        <w:rPr>
          <w:rFonts w:eastAsia="Times New Roman" w:cs="Helvetica"/>
          <w:i/>
          <w:lang w:val="es-ES" w:eastAsia="es-AR"/>
        </w:rPr>
        <w:t xml:space="preserve"> </w:t>
      </w:r>
      <w:proofErr w:type="spellStart"/>
      <w:r w:rsidRPr="00682178">
        <w:rPr>
          <w:rFonts w:eastAsia="Times New Roman" w:cs="Helvetica"/>
          <w:i/>
          <w:lang w:val="es-ES" w:eastAsia="es-AR"/>
        </w:rPr>
        <w:t>somniferum</w:t>
      </w:r>
      <w:proofErr w:type="spellEnd"/>
      <w:r>
        <w:rPr>
          <w:rFonts w:eastAsia="Times New Roman" w:cs="Helvetica"/>
          <w:lang w:val="es-ES" w:eastAsia="es-AR"/>
        </w:rPr>
        <w:t>),</w:t>
      </w:r>
      <w:r w:rsidR="00C86497">
        <w:rPr>
          <w:rFonts w:eastAsia="Times New Roman" w:cs="Helvetica"/>
          <w:lang w:val="es-ES" w:eastAsia="es-AR"/>
        </w:rPr>
        <w:t xml:space="preserve"> entendemos que</w:t>
      </w:r>
      <w:r>
        <w:rPr>
          <w:rFonts w:eastAsia="Times New Roman" w:cs="Helvetica"/>
          <w:lang w:val="es-ES" w:eastAsia="es-AR"/>
        </w:rPr>
        <w:t xml:space="preserve"> es posible estudiar aquellos componentes</w:t>
      </w:r>
      <w:r w:rsidR="00C86497">
        <w:rPr>
          <w:rFonts w:eastAsia="Times New Roman" w:cs="Helvetica"/>
          <w:lang w:val="es-ES" w:eastAsia="es-AR"/>
        </w:rPr>
        <w:t xml:space="preserve"> del </w:t>
      </w:r>
      <w:r w:rsidR="006D25F1">
        <w:rPr>
          <w:rFonts w:eastAsia="Times New Roman" w:cs="Helvetica"/>
          <w:lang w:val="es-ES" w:eastAsia="es-AR"/>
        </w:rPr>
        <w:t>cannabis</w:t>
      </w:r>
      <w:r>
        <w:rPr>
          <w:rFonts w:eastAsia="Times New Roman" w:cs="Helvetica"/>
          <w:lang w:val="es-ES" w:eastAsia="es-AR"/>
        </w:rPr>
        <w:t xml:space="preserve"> que</w:t>
      </w:r>
      <w:r w:rsidR="00B244EF">
        <w:rPr>
          <w:rFonts w:eastAsia="Times New Roman" w:cs="Helvetica"/>
          <w:lang w:val="es-ES" w:eastAsia="es-AR"/>
        </w:rPr>
        <w:t xml:space="preserve"> presenten mayores chances</w:t>
      </w:r>
      <w:r>
        <w:rPr>
          <w:rFonts w:eastAsia="Times New Roman" w:cs="Helvetica"/>
          <w:lang w:val="es-ES" w:eastAsia="es-AR"/>
        </w:rPr>
        <w:t xml:space="preserve"> de aplicación terapéutica</w:t>
      </w:r>
      <w:r w:rsidR="008863BA">
        <w:rPr>
          <w:rFonts w:eastAsia="Times New Roman" w:cs="Helvetica"/>
          <w:lang w:val="es-ES" w:eastAsia="es-AR"/>
        </w:rPr>
        <w:t>,</w:t>
      </w:r>
      <w:r>
        <w:rPr>
          <w:rFonts w:eastAsia="Times New Roman" w:cs="Helvetica"/>
          <w:lang w:val="es-ES" w:eastAsia="es-AR"/>
        </w:rPr>
        <w:t xml:space="preserve"> tal como el C</w:t>
      </w:r>
      <w:r w:rsidR="00307CE3">
        <w:rPr>
          <w:rFonts w:eastAsia="Times New Roman" w:cs="Helvetica"/>
          <w:lang w:val="es-ES" w:eastAsia="es-AR"/>
        </w:rPr>
        <w:t xml:space="preserve">BD para </w:t>
      </w:r>
      <w:r w:rsidR="005536EE">
        <w:rPr>
          <w:rFonts w:eastAsia="Times New Roman" w:cs="Helvetica"/>
          <w:lang w:val="es-ES" w:eastAsia="es-AR"/>
        </w:rPr>
        <w:t xml:space="preserve">tratar </w:t>
      </w:r>
      <w:r w:rsidR="00307CE3">
        <w:rPr>
          <w:rFonts w:eastAsia="Times New Roman" w:cs="Helvetica"/>
          <w:lang w:val="es-ES" w:eastAsia="es-AR"/>
        </w:rPr>
        <w:lastRenderedPageBreak/>
        <w:t xml:space="preserve">epilepsias refractarias, mediante un estudio integral, con controles, valoración de efecto placebo, toxicidad, estudios de efectos secundarios agudos y </w:t>
      </w:r>
      <w:r w:rsidR="008863BA">
        <w:rPr>
          <w:rFonts w:eastAsia="Times New Roman" w:cs="Helvetica"/>
          <w:lang w:val="es-ES" w:eastAsia="es-AR"/>
        </w:rPr>
        <w:t>crónicos</w:t>
      </w:r>
      <w:r w:rsidR="00AF4930">
        <w:rPr>
          <w:rFonts w:eastAsia="Times New Roman" w:cs="Helvetica"/>
          <w:lang w:val="es-ES" w:eastAsia="es-AR"/>
        </w:rPr>
        <w:t xml:space="preserve"> </w:t>
      </w:r>
      <w:r w:rsidR="008863BA">
        <w:rPr>
          <w:rFonts w:eastAsia="Times New Roman" w:cs="Helvetica"/>
          <w:lang w:val="es-ES" w:eastAsia="es-AR"/>
        </w:rPr>
        <w:t>(</w:t>
      </w:r>
      <w:r w:rsidR="00AF4930">
        <w:rPr>
          <w:rFonts w:eastAsia="Times New Roman" w:cs="Helvetica"/>
          <w:lang w:val="es-ES" w:eastAsia="es-AR"/>
        </w:rPr>
        <w:t>muy</w:t>
      </w:r>
      <w:r w:rsidR="00307CE3">
        <w:rPr>
          <w:rFonts w:eastAsia="Times New Roman" w:cs="Helvetica"/>
          <w:lang w:val="es-ES" w:eastAsia="es-AR"/>
        </w:rPr>
        <w:t xml:space="preserve"> especialmente la afectación neuroco</w:t>
      </w:r>
      <w:r w:rsidR="008863BA">
        <w:rPr>
          <w:rFonts w:eastAsia="Times New Roman" w:cs="Helvetica"/>
          <w:lang w:val="es-ES" w:eastAsia="es-AR"/>
        </w:rPr>
        <w:t>gnitiva en niños y adolescentes) sin dejarlo librado al consumo discreci</w:t>
      </w:r>
      <w:r w:rsidR="00023757">
        <w:rPr>
          <w:rFonts w:eastAsia="Times New Roman" w:cs="Helvetica"/>
          <w:lang w:val="es-ES" w:eastAsia="es-AR"/>
        </w:rPr>
        <w:t>onal, folclórico tal como el empleo</w:t>
      </w:r>
      <w:r w:rsidR="008863BA">
        <w:rPr>
          <w:rFonts w:eastAsia="Times New Roman" w:cs="Helvetica"/>
          <w:lang w:val="es-ES" w:eastAsia="es-AR"/>
        </w:rPr>
        <w:t xml:space="preserve"> del opio se encuentra fuera de uso</w:t>
      </w:r>
      <w:r w:rsidR="00023757">
        <w:rPr>
          <w:rFonts w:eastAsia="Times New Roman" w:cs="Helvetica"/>
          <w:lang w:val="es-ES" w:eastAsia="es-AR"/>
        </w:rPr>
        <w:t xml:space="preserve"> recreacional</w:t>
      </w:r>
      <w:r w:rsidR="00DD6C65">
        <w:rPr>
          <w:rFonts w:eastAsia="Times New Roman" w:cs="Helvetica"/>
          <w:lang w:val="es-ES" w:eastAsia="es-AR"/>
        </w:rPr>
        <w:t xml:space="preserve"> y </w:t>
      </w:r>
      <w:r w:rsidR="008863BA">
        <w:rPr>
          <w:rFonts w:eastAsia="Times New Roman" w:cs="Helvetica"/>
          <w:lang w:val="es-ES" w:eastAsia="es-AR"/>
        </w:rPr>
        <w:t xml:space="preserve"> sus principios activos utilizados como fármacos.</w:t>
      </w:r>
    </w:p>
    <w:p w:rsidR="00925A1D" w:rsidRDefault="00AF4930"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Respecto del THC, psicoactivo, la situación es mucho más compleja que para el CBD. El deterioro neurocognitivo, la afectación en la coordinación motora, la posible puerta de entrada a otras drogas,</w:t>
      </w:r>
      <w:r w:rsidR="0090737F">
        <w:rPr>
          <w:rFonts w:eastAsia="Times New Roman" w:cs="Helvetica"/>
          <w:lang w:val="es-ES" w:eastAsia="es-AR"/>
        </w:rPr>
        <w:t xml:space="preserve"> el riesgo de episodios psicóticos</w:t>
      </w:r>
      <w:r w:rsidR="00925A1D">
        <w:rPr>
          <w:rFonts w:eastAsia="Times New Roman" w:cs="Helvetica"/>
          <w:lang w:val="es-ES" w:eastAsia="es-AR"/>
        </w:rPr>
        <w:t>,</w:t>
      </w:r>
      <w:r>
        <w:rPr>
          <w:rFonts w:eastAsia="Times New Roman" w:cs="Helvetica"/>
          <w:lang w:val="es-ES" w:eastAsia="es-AR"/>
        </w:rPr>
        <w:t xml:space="preserve"> la dificultad en dosificar u obtener puro el compuesto a través de variedades ricas en THC</w:t>
      </w:r>
      <w:r w:rsidR="0062504E">
        <w:rPr>
          <w:rFonts w:eastAsia="Times New Roman" w:cs="Helvetica"/>
          <w:lang w:val="es-ES" w:eastAsia="es-AR"/>
        </w:rPr>
        <w:t>, la variabilidad de principio a</w:t>
      </w:r>
      <w:r w:rsidR="005536EE">
        <w:rPr>
          <w:rFonts w:eastAsia="Times New Roman" w:cs="Helvetica"/>
          <w:lang w:val="es-ES" w:eastAsia="es-AR"/>
        </w:rPr>
        <w:t xml:space="preserve">ctivo entre distintas cepas de </w:t>
      </w:r>
      <w:r w:rsidR="006D25F1">
        <w:rPr>
          <w:rFonts w:eastAsia="Times New Roman" w:cs="Helvetica"/>
          <w:lang w:val="es-ES" w:eastAsia="es-AR"/>
        </w:rPr>
        <w:t>Cannabis</w:t>
      </w:r>
      <w:r>
        <w:rPr>
          <w:rFonts w:eastAsia="Times New Roman" w:cs="Helvetica"/>
          <w:lang w:val="es-ES" w:eastAsia="es-AR"/>
        </w:rPr>
        <w:t xml:space="preserve"> y la falta de información en los estudios de seguridad</w:t>
      </w:r>
      <w:r w:rsidR="00925A1D">
        <w:rPr>
          <w:rFonts w:eastAsia="Times New Roman" w:cs="Helvetica"/>
          <w:lang w:val="es-ES" w:eastAsia="es-AR"/>
        </w:rPr>
        <w:t xml:space="preserve"> y deterioros crónicos</w:t>
      </w:r>
      <w:r w:rsidR="0062504E">
        <w:rPr>
          <w:rFonts w:eastAsia="Times New Roman" w:cs="Helvetica"/>
          <w:lang w:val="es-ES" w:eastAsia="es-AR"/>
        </w:rPr>
        <w:t xml:space="preserve"> </w:t>
      </w:r>
      <w:r w:rsidR="005536EE" w:rsidRPr="00F755E9">
        <w:rPr>
          <w:rFonts w:eastAsia="Times New Roman" w:cs="Helvetica"/>
          <w:lang w:val="es-ES" w:eastAsia="es-AR"/>
        </w:rPr>
        <w:t>observados</w:t>
      </w:r>
      <w:r w:rsidR="00F755E9">
        <w:rPr>
          <w:rFonts w:eastAsia="Times New Roman" w:cs="Helvetica"/>
          <w:color w:val="FF0000"/>
          <w:lang w:val="es-ES" w:eastAsia="es-AR"/>
        </w:rPr>
        <w:t xml:space="preserve"> </w:t>
      </w:r>
      <w:r w:rsidR="0062504E">
        <w:rPr>
          <w:rFonts w:eastAsia="Times New Roman" w:cs="Helvetica"/>
          <w:lang w:val="es-ES" w:eastAsia="es-AR"/>
        </w:rPr>
        <w:t xml:space="preserve">en </w:t>
      </w:r>
      <w:r>
        <w:rPr>
          <w:rFonts w:eastAsia="Times New Roman" w:cs="Helvetica"/>
          <w:lang w:val="es-ES" w:eastAsia="es-AR"/>
        </w:rPr>
        <w:t>diversas patologías, constituyen, hoy día, un enorme</w:t>
      </w:r>
      <w:r w:rsidR="0062504E">
        <w:rPr>
          <w:rFonts w:eastAsia="Times New Roman" w:cs="Helvetica"/>
          <w:lang w:val="es-ES" w:eastAsia="es-AR"/>
        </w:rPr>
        <w:t xml:space="preserve"> desafío, que cuenta con muchos ribetes negativos de consecuencias imprevisibles en las generaciones futuras. El encarar incursiones investigativas </w:t>
      </w:r>
      <w:r w:rsidR="00F755E9">
        <w:rPr>
          <w:rFonts w:eastAsia="Times New Roman" w:cs="Helvetica"/>
          <w:lang w:val="es-ES" w:eastAsia="es-AR"/>
        </w:rPr>
        <w:t xml:space="preserve">en este aspecto del </w:t>
      </w:r>
      <w:r w:rsidR="006D25F1">
        <w:rPr>
          <w:rFonts w:eastAsia="Times New Roman" w:cs="Helvetica"/>
          <w:lang w:val="es-ES" w:eastAsia="es-AR"/>
        </w:rPr>
        <w:t>cannabis</w:t>
      </w:r>
      <w:r w:rsidR="0062504E">
        <w:rPr>
          <w:rFonts w:eastAsia="Times New Roman" w:cs="Helvetica"/>
          <w:lang w:val="es-ES" w:eastAsia="es-AR"/>
        </w:rPr>
        <w:t xml:space="preserve"> impondría a </w:t>
      </w:r>
      <w:r w:rsidR="00925A1D">
        <w:rPr>
          <w:rFonts w:eastAsia="Times New Roman" w:cs="Helvetica"/>
          <w:lang w:val="es-ES" w:eastAsia="es-AR"/>
        </w:rPr>
        <w:t xml:space="preserve">las autoridades nacionales </w:t>
      </w:r>
      <w:r w:rsidR="0062504E">
        <w:rPr>
          <w:rFonts w:eastAsia="Times New Roman" w:cs="Helvetica"/>
          <w:lang w:val="es-ES" w:eastAsia="es-AR"/>
        </w:rPr>
        <w:t xml:space="preserve">pergeñar </w:t>
      </w:r>
      <w:r w:rsidR="0090737F">
        <w:rPr>
          <w:rFonts w:eastAsia="Times New Roman" w:cs="Helvetica"/>
          <w:lang w:val="es-ES" w:eastAsia="es-AR"/>
        </w:rPr>
        <w:t>un p</w:t>
      </w:r>
      <w:r w:rsidR="00D7739E">
        <w:rPr>
          <w:rFonts w:eastAsia="Times New Roman" w:cs="Helvetica"/>
          <w:lang w:val="es-ES" w:eastAsia="es-AR"/>
        </w:rPr>
        <w:t>lan</w:t>
      </w:r>
      <w:r w:rsidR="00925A1D">
        <w:rPr>
          <w:rFonts w:eastAsia="Times New Roman" w:cs="Helvetica"/>
          <w:lang w:val="es-ES" w:eastAsia="es-AR"/>
        </w:rPr>
        <w:t xml:space="preserve"> </w:t>
      </w:r>
      <w:r w:rsidR="0062504E">
        <w:rPr>
          <w:rFonts w:eastAsia="Times New Roman" w:cs="Helvetica"/>
          <w:lang w:val="es-ES" w:eastAsia="es-AR"/>
        </w:rPr>
        <w:t>serio y viable y en situación de contralor estricto para evitar desvíos al uso recreativo; además,  prever las inversiones que demandaría los estudios</w:t>
      </w:r>
      <w:r w:rsidR="00925A1D">
        <w:rPr>
          <w:rFonts w:eastAsia="Times New Roman" w:cs="Helvetica"/>
          <w:lang w:val="es-ES" w:eastAsia="es-AR"/>
        </w:rPr>
        <w:t xml:space="preserve"> por parte del Estado y los protocolos</w:t>
      </w:r>
      <w:r w:rsidR="0062504E">
        <w:rPr>
          <w:rFonts w:eastAsia="Times New Roman" w:cs="Helvetica"/>
          <w:lang w:val="es-ES" w:eastAsia="es-AR"/>
        </w:rPr>
        <w:t xml:space="preserve"> éticos de investigación en caso que </w:t>
      </w:r>
      <w:r w:rsidR="00B80513">
        <w:rPr>
          <w:rFonts w:eastAsia="Times New Roman" w:cs="Helvetica"/>
          <w:lang w:val="es-ES" w:eastAsia="es-AR"/>
        </w:rPr>
        <w:t xml:space="preserve">el Parlamento decidiera </w:t>
      </w:r>
      <w:r w:rsidR="0062504E">
        <w:rPr>
          <w:rFonts w:eastAsia="Times New Roman" w:cs="Helvetica"/>
          <w:lang w:val="es-ES" w:eastAsia="es-AR"/>
        </w:rPr>
        <w:t xml:space="preserve">autorizar el uso de </w:t>
      </w:r>
      <w:r w:rsidR="006D25F1">
        <w:rPr>
          <w:rFonts w:eastAsia="Times New Roman" w:cs="Helvetica"/>
          <w:lang w:val="es-ES" w:eastAsia="es-AR"/>
        </w:rPr>
        <w:t>cannabis</w:t>
      </w:r>
      <w:r w:rsidR="0062504E">
        <w:rPr>
          <w:rFonts w:eastAsia="Times New Roman" w:cs="Helvetica"/>
          <w:lang w:val="es-ES" w:eastAsia="es-AR"/>
        </w:rPr>
        <w:t xml:space="preserve"> </w:t>
      </w:r>
      <w:r w:rsidR="00B80513">
        <w:rPr>
          <w:rFonts w:eastAsia="Times New Roman" w:cs="Helvetica"/>
          <w:lang w:val="es-ES" w:eastAsia="es-AR"/>
        </w:rPr>
        <w:t xml:space="preserve">con fines médicos y/o </w:t>
      </w:r>
      <w:r w:rsidR="008E7331">
        <w:rPr>
          <w:rFonts w:eastAsia="Times New Roman" w:cs="Helvetica"/>
          <w:lang w:val="es-ES" w:eastAsia="es-AR"/>
        </w:rPr>
        <w:t xml:space="preserve">de </w:t>
      </w:r>
      <w:r w:rsidR="00B80513">
        <w:rPr>
          <w:rFonts w:eastAsia="Times New Roman" w:cs="Helvetica"/>
          <w:lang w:val="es-ES" w:eastAsia="es-AR"/>
        </w:rPr>
        <w:t>investigación.</w:t>
      </w:r>
    </w:p>
    <w:p w:rsidR="00DF343B" w:rsidRDefault="00925A1D"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Entendemos que la liberación del consumo</w:t>
      </w:r>
      <w:r w:rsidR="00747154">
        <w:rPr>
          <w:rFonts w:eastAsia="Times New Roman" w:cs="Helvetica"/>
          <w:lang w:val="es-ES" w:eastAsia="es-AR"/>
        </w:rPr>
        <w:t xml:space="preserve"> recreativo</w:t>
      </w:r>
      <w:r w:rsidR="00316329">
        <w:rPr>
          <w:rFonts w:eastAsia="Times New Roman" w:cs="Helvetica"/>
          <w:lang w:val="es-ES" w:eastAsia="es-AR"/>
        </w:rPr>
        <w:t xml:space="preserve"> de marihuana</w:t>
      </w:r>
      <w:r>
        <w:rPr>
          <w:rFonts w:eastAsia="Times New Roman" w:cs="Helvetica"/>
          <w:lang w:val="es-ES" w:eastAsia="es-AR"/>
        </w:rPr>
        <w:t xml:space="preserve">, constituye un enorme peligro para la salud y las conductas sociales, especialmente en adolescentes y adultos jóvenes. </w:t>
      </w:r>
      <w:r w:rsidR="00747154">
        <w:rPr>
          <w:rFonts w:eastAsia="Times New Roman" w:cs="Helvetica"/>
          <w:lang w:val="es-ES" w:eastAsia="es-AR"/>
        </w:rPr>
        <w:t>Por otro lado, e</w:t>
      </w:r>
      <w:r>
        <w:rPr>
          <w:rFonts w:eastAsia="Times New Roman" w:cs="Helvetica"/>
          <w:lang w:val="es-ES" w:eastAsia="es-AR"/>
        </w:rPr>
        <w:t xml:space="preserve">sta población </w:t>
      </w:r>
      <w:r w:rsidR="00747154">
        <w:rPr>
          <w:rFonts w:eastAsia="Times New Roman" w:cs="Helvetica"/>
          <w:lang w:val="es-ES" w:eastAsia="es-AR"/>
        </w:rPr>
        <w:t>vulnerable,</w:t>
      </w:r>
      <w:r w:rsidR="008E7331">
        <w:rPr>
          <w:rFonts w:eastAsia="Times New Roman" w:cs="Helvetica"/>
          <w:lang w:val="es-ES" w:eastAsia="es-AR"/>
        </w:rPr>
        <w:t xml:space="preserve"> podría leer</w:t>
      </w:r>
      <w:r>
        <w:rPr>
          <w:rFonts w:eastAsia="Times New Roman" w:cs="Helvetica"/>
          <w:lang w:val="es-ES" w:eastAsia="es-AR"/>
        </w:rPr>
        <w:t xml:space="preserve"> </w:t>
      </w:r>
      <w:r w:rsidR="00747154">
        <w:rPr>
          <w:rFonts w:eastAsia="Times New Roman" w:cs="Helvetica"/>
          <w:lang w:val="es-ES" w:eastAsia="es-AR"/>
        </w:rPr>
        <w:t>en es</w:t>
      </w:r>
      <w:r w:rsidR="008E7331">
        <w:rPr>
          <w:rFonts w:eastAsia="Times New Roman" w:cs="Helvetica"/>
          <w:lang w:val="es-ES" w:eastAsia="es-AR"/>
        </w:rPr>
        <w:t>t</w:t>
      </w:r>
      <w:r w:rsidR="00747154">
        <w:rPr>
          <w:rFonts w:eastAsia="Times New Roman" w:cs="Helvetica"/>
          <w:lang w:val="es-ES" w:eastAsia="es-AR"/>
        </w:rPr>
        <w:t>a liberación</w:t>
      </w:r>
      <w:r>
        <w:rPr>
          <w:rFonts w:eastAsia="Times New Roman" w:cs="Helvetica"/>
          <w:lang w:val="es-ES" w:eastAsia="es-AR"/>
        </w:rPr>
        <w:t xml:space="preserve"> que el estado acepta no solo su inocuidad sino también sus “beneficios” terapéutico,</w:t>
      </w:r>
      <w:r w:rsidR="00747154">
        <w:rPr>
          <w:rFonts w:eastAsia="Times New Roman" w:cs="Helvetica"/>
          <w:lang w:val="es-ES" w:eastAsia="es-AR"/>
        </w:rPr>
        <w:t xml:space="preserve"> propiciando</w:t>
      </w:r>
      <w:r w:rsidR="00316329">
        <w:rPr>
          <w:rFonts w:eastAsia="Times New Roman" w:cs="Helvetica"/>
          <w:lang w:val="es-ES" w:eastAsia="es-AR"/>
        </w:rPr>
        <w:t xml:space="preserve"> de algún modo el acceso al</w:t>
      </w:r>
      <w:r>
        <w:rPr>
          <w:rFonts w:eastAsia="Times New Roman" w:cs="Helvetica"/>
          <w:lang w:val="es-ES" w:eastAsia="es-AR"/>
        </w:rPr>
        <w:t xml:space="preserve"> consumo de marihuana, cuyas consecuencias negativas se </w:t>
      </w:r>
      <w:r w:rsidR="00747154">
        <w:rPr>
          <w:rFonts w:eastAsia="Times New Roman" w:cs="Helvetica"/>
          <w:lang w:val="es-ES" w:eastAsia="es-AR"/>
        </w:rPr>
        <w:t xml:space="preserve">constatan a medida que transcurren los años </w:t>
      </w:r>
      <w:r>
        <w:rPr>
          <w:rFonts w:eastAsia="Times New Roman" w:cs="Helvetica"/>
          <w:lang w:val="es-ES" w:eastAsia="es-AR"/>
        </w:rPr>
        <w:t>en aquellos países o Esta</w:t>
      </w:r>
      <w:r w:rsidR="0090737F">
        <w:rPr>
          <w:rFonts w:eastAsia="Times New Roman" w:cs="Helvetica"/>
          <w:lang w:val="es-ES" w:eastAsia="es-AR"/>
        </w:rPr>
        <w:t>dos que han liberado su uso o cuyo uso ha sido más permisivo.</w:t>
      </w:r>
    </w:p>
    <w:p w:rsidR="0038180D" w:rsidRDefault="00316329"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Si bien estamos de acuerdo que el prohibicionismo no ha traído hasta hoy una solución a la problemática del consumo ilícito, tampoco la liberación del consumo ha solucionado el tema, con indicadores agravantes en aque</w:t>
      </w:r>
      <w:r w:rsidR="00D7739E">
        <w:rPr>
          <w:rFonts w:eastAsia="Times New Roman" w:cs="Helvetica"/>
          <w:lang w:val="es-ES" w:eastAsia="es-AR"/>
        </w:rPr>
        <w:t>llos Estados que liberaron</w:t>
      </w:r>
      <w:r>
        <w:rPr>
          <w:rFonts w:eastAsia="Times New Roman" w:cs="Helvetica"/>
          <w:lang w:val="es-ES" w:eastAsia="es-AR"/>
        </w:rPr>
        <w:t xml:space="preserve"> </w:t>
      </w:r>
      <w:r w:rsidR="005536EE">
        <w:rPr>
          <w:rFonts w:eastAsia="Times New Roman" w:cs="Helvetica"/>
          <w:lang w:val="es-ES" w:eastAsia="es-AR"/>
        </w:rPr>
        <w:t xml:space="preserve">el </w:t>
      </w:r>
      <w:r w:rsidR="006D25F1">
        <w:rPr>
          <w:rFonts w:eastAsia="Times New Roman" w:cs="Helvetica"/>
          <w:lang w:val="es-ES" w:eastAsia="es-AR"/>
        </w:rPr>
        <w:t>Cannabis</w:t>
      </w:r>
      <w:r w:rsidR="008D4149">
        <w:rPr>
          <w:rFonts w:eastAsia="Times New Roman" w:cs="Helvetica"/>
          <w:lang w:val="es-ES" w:eastAsia="es-AR"/>
        </w:rPr>
        <w:t>. P</w:t>
      </w:r>
      <w:r w:rsidR="00D7739E">
        <w:rPr>
          <w:rFonts w:eastAsia="Times New Roman" w:cs="Helvetica"/>
          <w:lang w:val="es-ES" w:eastAsia="es-AR"/>
        </w:rPr>
        <w:t>or ejemplo,</w:t>
      </w:r>
      <w:r w:rsidR="007B637E">
        <w:rPr>
          <w:rFonts w:eastAsia="Times New Roman" w:cs="Helvetica"/>
          <w:lang w:val="es-ES" w:eastAsia="es-AR"/>
        </w:rPr>
        <w:t xml:space="preserve"> Colorado</w:t>
      </w:r>
      <w:r w:rsidR="008D4149">
        <w:rPr>
          <w:rFonts w:eastAsia="Times New Roman" w:cs="Helvetica"/>
          <w:lang w:val="es-ES" w:eastAsia="es-AR"/>
        </w:rPr>
        <w:t xml:space="preserve"> no solo posee un</w:t>
      </w:r>
      <w:r w:rsidR="00F6121E">
        <w:rPr>
          <w:rFonts w:eastAsia="Times New Roman" w:cs="Helvetica"/>
          <w:lang w:val="es-ES" w:eastAsia="es-AR"/>
        </w:rPr>
        <w:t xml:space="preserve"> mayor porcentaje de consumidores </w:t>
      </w:r>
      <w:r w:rsidR="008D4149">
        <w:rPr>
          <w:rFonts w:eastAsia="Times New Roman" w:cs="Helvetica"/>
          <w:lang w:val="es-ES" w:eastAsia="es-AR"/>
        </w:rPr>
        <w:t>sino también</w:t>
      </w:r>
      <w:r w:rsidR="00F6121E">
        <w:rPr>
          <w:rFonts w:eastAsia="Times New Roman" w:cs="Helvetica"/>
          <w:lang w:val="es-ES" w:eastAsia="es-AR"/>
        </w:rPr>
        <w:t xml:space="preserve"> un mercado negro ilegal o </w:t>
      </w:r>
      <w:r w:rsidR="008D4149">
        <w:rPr>
          <w:rFonts w:eastAsia="Times New Roman" w:cs="Helvetica"/>
          <w:lang w:val="es-ES" w:eastAsia="es-AR"/>
        </w:rPr>
        <w:t>de</w:t>
      </w:r>
      <w:r w:rsidR="00F6121E">
        <w:rPr>
          <w:rFonts w:eastAsia="Times New Roman" w:cs="Helvetica"/>
          <w:lang w:val="es-ES" w:eastAsia="es-AR"/>
        </w:rPr>
        <w:t xml:space="preserve"> autocultivo de especies difíciles de valorar en</w:t>
      </w:r>
      <w:r w:rsidR="0012651D">
        <w:rPr>
          <w:rFonts w:eastAsia="Times New Roman" w:cs="Helvetica"/>
          <w:lang w:val="es-ES" w:eastAsia="es-AR"/>
        </w:rPr>
        <w:t xml:space="preserve"> su principio activo</w:t>
      </w:r>
      <w:r w:rsidR="003D2978">
        <w:rPr>
          <w:rFonts w:eastAsia="Times New Roman" w:cs="Helvetica"/>
          <w:lang w:val="es-ES" w:eastAsia="es-AR"/>
        </w:rPr>
        <w:t>,</w:t>
      </w:r>
      <w:r w:rsidR="008D4149">
        <w:rPr>
          <w:rFonts w:eastAsia="Times New Roman" w:cs="Helvetica"/>
          <w:lang w:val="es-ES" w:eastAsia="es-AR"/>
        </w:rPr>
        <w:t xml:space="preserve"> THC</w:t>
      </w:r>
      <w:r w:rsidR="00F755E9">
        <w:rPr>
          <w:rFonts w:eastAsia="Times New Roman" w:cs="Helvetica"/>
          <w:lang w:val="es-ES" w:eastAsia="es-AR"/>
        </w:rPr>
        <w:t>,</w:t>
      </w:r>
      <w:r w:rsidR="008D4149">
        <w:rPr>
          <w:rFonts w:eastAsia="Times New Roman" w:cs="Helvetica"/>
          <w:lang w:val="es-ES" w:eastAsia="es-AR"/>
        </w:rPr>
        <w:t xml:space="preserve"> para compensar la limitada falta de oferta del Estado.</w:t>
      </w:r>
      <w:r>
        <w:rPr>
          <w:rFonts w:eastAsia="Times New Roman" w:cs="Helvetica"/>
          <w:lang w:val="es-ES" w:eastAsia="es-AR"/>
        </w:rPr>
        <w:t xml:space="preserve"> </w:t>
      </w:r>
    </w:p>
    <w:p w:rsidR="000964F8" w:rsidRPr="00642664" w:rsidRDefault="000964F8"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Los</w:t>
      </w:r>
      <w:r w:rsidR="00642664">
        <w:rPr>
          <w:rFonts w:eastAsia="Times New Roman" w:cs="Helvetica"/>
          <w:lang w:val="es-ES" w:eastAsia="es-AR"/>
        </w:rPr>
        <w:t xml:space="preserve"> autores de esta revisión y los</w:t>
      </w:r>
      <w:r>
        <w:rPr>
          <w:rFonts w:eastAsia="Times New Roman" w:cs="Helvetica"/>
          <w:lang w:val="es-ES" w:eastAsia="es-AR"/>
        </w:rPr>
        <w:t xml:space="preserve"> científicos</w:t>
      </w:r>
      <w:r w:rsidR="00642664">
        <w:rPr>
          <w:rFonts w:eastAsia="Times New Roman" w:cs="Helvetica"/>
          <w:lang w:val="es-ES" w:eastAsia="es-AR"/>
        </w:rPr>
        <w:t xml:space="preserve"> en general</w:t>
      </w:r>
      <w:r>
        <w:rPr>
          <w:rFonts w:eastAsia="Times New Roman" w:cs="Helvetica"/>
          <w:lang w:val="es-ES" w:eastAsia="es-AR"/>
        </w:rPr>
        <w:t xml:space="preserve"> entienden la situación de muchos pacientes y familiares angustiados, en búsqueda de una solución</w:t>
      </w:r>
      <w:r w:rsidR="00642664">
        <w:rPr>
          <w:rFonts w:eastAsia="Times New Roman" w:cs="Helvetica"/>
          <w:lang w:val="es-ES" w:eastAsia="es-AR"/>
        </w:rPr>
        <w:t xml:space="preserve"> a las enfermedades que padecen</w:t>
      </w:r>
      <w:r>
        <w:rPr>
          <w:rFonts w:eastAsia="Times New Roman" w:cs="Helvetica"/>
          <w:lang w:val="es-ES" w:eastAsia="es-AR"/>
        </w:rPr>
        <w:t xml:space="preserve">, pero la </w:t>
      </w:r>
      <w:r w:rsidR="008E7331">
        <w:rPr>
          <w:rFonts w:eastAsia="Times New Roman" w:cs="Helvetica"/>
          <w:lang w:val="es-ES" w:eastAsia="es-AR"/>
        </w:rPr>
        <w:t>ciencia no puede desvirtuar su itere</w:t>
      </w:r>
      <w:r>
        <w:rPr>
          <w:rFonts w:eastAsia="Times New Roman" w:cs="Helvetica"/>
          <w:lang w:val="es-ES" w:eastAsia="es-AR"/>
        </w:rPr>
        <w:t xml:space="preserve"> por el método científico, ya que estaría exponiendo justamente a los afectados y sus familias a resultados que con el tiempo devendrían en decepcionantes o bien, creando otras patologías tan angustiantes como las que pretendieron remitir.  No pueden tomarse casos aislados que resultaron beneficiosos como demostración de eficacia en un medicamento. Hay casos públicos en los que los pacientes o sus familiares afir</w:t>
      </w:r>
      <w:r w:rsidR="00642664">
        <w:rPr>
          <w:rFonts w:eastAsia="Times New Roman" w:cs="Helvetica"/>
          <w:lang w:val="es-ES" w:eastAsia="es-AR"/>
        </w:rPr>
        <w:t>man remisiones, pero otros</w:t>
      </w:r>
      <w:r>
        <w:rPr>
          <w:rFonts w:eastAsia="Times New Roman" w:cs="Helvetica"/>
          <w:lang w:val="es-ES" w:eastAsia="es-AR"/>
        </w:rPr>
        <w:t xml:space="preserve"> (generalmente no llegan a la prensa o los medios de comunicación) en los que los resultados de la terapia por CBD, fueron más graves que los síntomas de partida </w:t>
      </w:r>
      <w:r w:rsidRPr="000964F8">
        <w:rPr>
          <w:rFonts w:eastAsia="Times New Roman" w:cs="Helvetica"/>
          <w:i/>
          <w:lang w:val="es-ES" w:eastAsia="es-AR"/>
        </w:rPr>
        <w:t xml:space="preserve">(cfr. </w:t>
      </w:r>
      <w:proofErr w:type="spellStart"/>
      <w:r w:rsidRPr="000964F8">
        <w:rPr>
          <w:rFonts w:eastAsia="Times New Roman" w:cs="Helvetica"/>
          <w:i/>
          <w:lang w:val="es-ES" w:eastAsia="es-AR"/>
        </w:rPr>
        <w:t>Devinsky</w:t>
      </w:r>
      <w:proofErr w:type="spellEnd"/>
      <w:r w:rsidRPr="000964F8">
        <w:rPr>
          <w:rFonts w:eastAsia="Times New Roman" w:cs="Helvetica"/>
          <w:i/>
          <w:lang w:val="es-ES" w:eastAsia="es-AR"/>
        </w:rPr>
        <w:t xml:space="preserve"> et al, 2015</w:t>
      </w:r>
      <w:r w:rsidR="008E7331">
        <w:rPr>
          <w:rFonts w:eastAsia="Times New Roman" w:cs="Helvetica"/>
          <w:i/>
          <w:lang w:val="es-ES" w:eastAsia="es-AR"/>
        </w:rPr>
        <w:t xml:space="preserve">; </w:t>
      </w:r>
      <w:proofErr w:type="spellStart"/>
      <w:r w:rsidR="0090737F">
        <w:rPr>
          <w:rFonts w:eastAsia="Times New Roman" w:cs="Helvetica"/>
          <w:i/>
          <w:lang w:val="es-ES" w:eastAsia="es-AR"/>
        </w:rPr>
        <w:t>Press</w:t>
      </w:r>
      <w:proofErr w:type="spellEnd"/>
      <w:r w:rsidR="0090737F">
        <w:rPr>
          <w:rFonts w:eastAsia="Times New Roman" w:cs="Helvetica"/>
          <w:i/>
          <w:lang w:val="es-ES" w:eastAsia="es-AR"/>
        </w:rPr>
        <w:t xml:space="preserve"> et al</w:t>
      </w:r>
      <w:proofErr w:type="gramStart"/>
      <w:r w:rsidR="0090737F">
        <w:rPr>
          <w:rFonts w:eastAsia="Times New Roman" w:cs="Helvetica"/>
          <w:i/>
          <w:lang w:val="es-ES" w:eastAsia="es-AR"/>
        </w:rPr>
        <w:t>,2015</w:t>
      </w:r>
      <w:proofErr w:type="gramEnd"/>
      <w:r w:rsidR="0090737F">
        <w:rPr>
          <w:rFonts w:eastAsia="Times New Roman" w:cs="Helvetica"/>
          <w:i/>
          <w:lang w:val="es-ES" w:eastAsia="es-AR"/>
        </w:rPr>
        <w:t xml:space="preserve">; </w:t>
      </w:r>
      <w:r w:rsidR="008E7331">
        <w:rPr>
          <w:rFonts w:eastAsia="Times New Roman" w:cs="Helvetica"/>
          <w:i/>
          <w:lang w:val="es-ES" w:eastAsia="es-AR"/>
        </w:rPr>
        <w:t xml:space="preserve">AES,2016; </w:t>
      </w:r>
      <w:r w:rsidRPr="000964F8">
        <w:rPr>
          <w:rFonts w:eastAsia="Times New Roman" w:cs="Helvetica"/>
          <w:i/>
          <w:lang w:val="es-ES" w:eastAsia="es-AR"/>
        </w:rPr>
        <w:t>)</w:t>
      </w:r>
      <w:r w:rsidR="00642664">
        <w:rPr>
          <w:rFonts w:eastAsia="Times New Roman" w:cs="Helvetica"/>
          <w:i/>
          <w:lang w:val="es-ES" w:eastAsia="es-AR"/>
        </w:rPr>
        <w:t>.</w:t>
      </w:r>
    </w:p>
    <w:p w:rsidR="00642664" w:rsidRPr="002F15A3" w:rsidRDefault="008863BA" w:rsidP="002F15A3">
      <w:pPr>
        <w:pStyle w:val="Prrafodelista"/>
        <w:numPr>
          <w:ilvl w:val="0"/>
          <w:numId w:val="5"/>
        </w:numPr>
        <w:shd w:val="clear" w:color="auto" w:fill="FFFFFF"/>
        <w:spacing w:line="240" w:lineRule="auto"/>
        <w:jc w:val="both"/>
        <w:rPr>
          <w:rFonts w:eastAsia="Times New Roman" w:cs="Helvetica"/>
          <w:lang w:val="es-ES" w:eastAsia="es-AR"/>
        </w:rPr>
      </w:pPr>
      <w:r>
        <w:rPr>
          <w:rFonts w:eastAsia="Times New Roman" w:cs="Helvetica"/>
          <w:lang w:val="es-ES" w:eastAsia="es-AR"/>
        </w:rPr>
        <w:t xml:space="preserve">Creemos que es muy importante implementar un plan integral de educación y prevención de consumo de </w:t>
      </w:r>
      <w:r w:rsidR="006D25F1">
        <w:rPr>
          <w:rFonts w:eastAsia="Times New Roman" w:cs="Helvetica"/>
          <w:lang w:val="es-ES" w:eastAsia="es-AR"/>
        </w:rPr>
        <w:t>cannabis</w:t>
      </w:r>
      <w:r>
        <w:rPr>
          <w:rFonts w:eastAsia="Times New Roman" w:cs="Helvetica"/>
          <w:lang w:val="es-ES" w:eastAsia="es-AR"/>
        </w:rPr>
        <w:t xml:space="preserve"> en adolescentes y adultos jóvenes</w:t>
      </w:r>
      <w:r w:rsidR="00805C4F">
        <w:rPr>
          <w:rFonts w:eastAsia="Times New Roman" w:cs="Helvetica"/>
          <w:lang w:val="es-ES" w:eastAsia="es-AR"/>
        </w:rPr>
        <w:t xml:space="preserve"> haciendo hincapié en</w:t>
      </w:r>
      <w:r w:rsidR="00575105">
        <w:rPr>
          <w:rFonts w:eastAsia="Times New Roman" w:cs="Helvetica"/>
          <w:lang w:val="es-ES" w:eastAsia="es-AR"/>
        </w:rPr>
        <w:t xml:space="preserve"> las c</w:t>
      </w:r>
      <w:r w:rsidR="00805C4F">
        <w:rPr>
          <w:rFonts w:eastAsia="Times New Roman" w:cs="Helvetica"/>
          <w:lang w:val="es-ES" w:eastAsia="es-AR"/>
        </w:rPr>
        <w:t>onsecuencias de la exposición a</w:t>
      </w:r>
      <w:r w:rsidR="00575105">
        <w:rPr>
          <w:rFonts w:eastAsia="Times New Roman" w:cs="Helvetica"/>
          <w:lang w:val="es-ES" w:eastAsia="es-AR"/>
        </w:rPr>
        <w:t xml:space="preserve"> la sustancia, independientemente de su potencial como medicamento. </w:t>
      </w:r>
    </w:p>
    <w:p w:rsidR="002F15A3" w:rsidRDefault="002F15A3" w:rsidP="00052247">
      <w:pPr>
        <w:shd w:val="clear" w:color="auto" w:fill="FFFFFF"/>
        <w:spacing w:line="240" w:lineRule="auto"/>
        <w:jc w:val="both"/>
        <w:rPr>
          <w:rFonts w:eastAsia="Times New Roman" w:cs="Helvetica"/>
          <w:lang w:val="es-ES" w:eastAsia="es-AR"/>
        </w:rPr>
      </w:pPr>
      <w:bookmarkStart w:id="1" w:name="_GoBack"/>
      <w:bookmarkEnd w:id="1"/>
    </w:p>
    <w:p w:rsidR="0090731E" w:rsidRPr="00467924" w:rsidRDefault="0090731E" w:rsidP="0090731E">
      <w:pPr>
        <w:autoSpaceDE w:val="0"/>
        <w:autoSpaceDN w:val="0"/>
        <w:adjustRightInd w:val="0"/>
        <w:spacing w:after="0" w:line="240" w:lineRule="auto"/>
        <w:rPr>
          <w:rFonts w:eastAsia="Times New Roman" w:cs="Helvetica"/>
          <w:lang w:val="es-ES" w:eastAsia="es-AR"/>
        </w:rPr>
      </w:pPr>
    </w:p>
    <w:p w:rsidR="00567A33" w:rsidRPr="00D212D0" w:rsidRDefault="0090731E" w:rsidP="008206A4">
      <w:pPr>
        <w:jc w:val="both"/>
        <w:rPr>
          <w:b/>
          <w:lang w:val="es-ES"/>
        </w:rPr>
      </w:pPr>
      <w:r w:rsidRPr="00D212D0">
        <w:rPr>
          <w:b/>
          <w:lang w:val="es-ES"/>
        </w:rPr>
        <w:t>Referencias Bibliográficas:</w:t>
      </w:r>
    </w:p>
    <w:p w:rsidR="00AD2362" w:rsidRDefault="005F6049" w:rsidP="008206A4">
      <w:pPr>
        <w:jc w:val="both"/>
        <w:rPr>
          <w:lang w:val="en-US"/>
        </w:rPr>
      </w:pPr>
      <w:proofErr w:type="gramStart"/>
      <w:r w:rsidRPr="00D80B88">
        <w:rPr>
          <w:lang w:val="en-US"/>
        </w:rPr>
        <w:lastRenderedPageBreak/>
        <w:t>American Epilepsy Society (AES).</w:t>
      </w:r>
      <w:proofErr w:type="gramEnd"/>
      <w:r w:rsidRPr="00D80B88">
        <w:rPr>
          <w:lang w:val="en-US"/>
        </w:rPr>
        <w:t xml:space="preserve"> </w:t>
      </w:r>
      <w:r w:rsidRPr="005F6049">
        <w:rPr>
          <w:lang w:val="en-US"/>
        </w:rPr>
        <w:t xml:space="preserve">Letter to Representative Matthew Baker and Pennsylvania Legislature. </w:t>
      </w:r>
      <w:proofErr w:type="gramStart"/>
      <w:r w:rsidRPr="005F6049">
        <w:rPr>
          <w:lang w:val="en-US"/>
        </w:rPr>
        <w:t>March, 11 (2016).</w:t>
      </w:r>
      <w:proofErr w:type="gramEnd"/>
    </w:p>
    <w:p w:rsidR="00B40FBF" w:rsidRPr="00B40FBF" w:rsidRDefault="00B40FBF" w:rsidP="008206A4">
      <w:pPr>
        <w:jc w:val="both"/>
        <w:rPr>
          <w:lang w:val="en-US"/>
        </w:rPr>
      </w:pPr>
      <w:proofErr w:type="gramStart"/>
      <w:r>
        <w:rPr>
          <w:lang w:val="en-US"/>
        </w:rPr>
        <w:t xml:space="preserve">American Academy of </w:t>
      </w:r>
      <w:proofErr w:type="spellStart"/>
      <w:r>
        <w:rPr>
          <w:lang w:val="en-US"/>
        </w:rPr>
        <w:t>Ophtalmology</w:t>
      </w:r>
      <w:proofErr w:type="spellEnd"/>
      <w:r>
        <w:rPr>
          <w:lang w:val="en-US"/>
        </w:rPr>
        <w:t>.</w:t>
      </w:r>
      <w:proofErr w:type="gramEnd"/>
      <w:r>
        <w:rPr>
          <w:lang w:val="en-US"/>
        </w:rPr>
        <w:t xml:space="preserve"> </w:t>
      </w:r>
      <w:proofErr w:type="gramStart"/>
      <w:r>
        <w:rPr>
          <w:lang w:val="en-US"/>
        </w:rPr>
        <w:t>Complementary therapy assessment marijuana in the treatment of glaucoma.</w:t>
      </w:r>
      <w:proofErr w:type="gramEnd"/>
      <w:r>
        <w:rPr>
          <w:lang w:val="en-US"/>
        </w:rPr>
        <w:t xml:space="preserve"> Update, pp 1-7 (2014)</w:t>
      </w:r>
    </w:p>
    <w:p w:rsidR="006A4DA9" w:rsidRPr="00CC0D65" w:rsidRDefault="005F6049" w:rsidP="008206A4">
      <w:pPr>
        <w:jc w:val="both"/>
        <w:rPr>
          <w:lang w:val="en-US"/>
        </w:rPr>
      </w:pPr>
      <w:proofErr w:type="spellStart"/>
      <w:proofErr w:type="gramStart"/>
      <w:r w:rsidRPr="005F6049">
        <w:rPr>
          <w:lang w:val="en-US"/>
        </w:rPr>
        <w:t>Ammerman</w:t>
      </w:r>
      <w:proofErr w:type="spellEnd"/>
      <w:r w:rsidRPr="005F6049">
        <w:rPr>
          <w:lang w:val="en-US"/>
        </w:rPr>
        <w:t xml:space="preserve"> S, Ryan S and Adelman WP.</w:t>
      </w:r>
      <w:proofErr w:type="gramEnd"/>
      <w:r w:rsidRPr="005F6049">
        <w:rPr>
          <w:lang w:val="en-US"/>
        </w:rPr>
        <w:t xml:space="preserve"> The Impact of Marijuana Policies on Youth: Clinical, Research, and Legal Update.</w:t>
      </w:r>
      <w:r w:rsidRPr="005F6049">
        <w:rPr>
          <w:i/>
          <w:lang w:val="en-US"/>
        </w:rPr>
        <w:t xml:space="preserve"> </w:t>
      </w:r>
      <w:r w:rsidRPr="005F6049">
        <w:rPr>
          <w:rFonts w:cs="AdvOTf011d512"/>
          <w:i/>
          <w:lang w:val="en-US"/>
        </w:rPr>
        <w:t>Pediatrics</w:t>
      </w:r>
      <w:r w:rsidRPr="005F6049">
        <w:rPr>
          <w:rFonts w:cs="AdvOTf011d512"/>
          <w:lang w:val="en-US"/>
        </w:rPr>
        <w:t xml:space="preserve"> 135 (3), 1-17 (2015)</w:t>
      </w:r>
    </w:p>
    <w:p w:rsidR="00D20E32" w:rsidRPr="00CC0D65" w:rsidRDefault="005F6049" w:rsidP="00D20E32">
      <w:pPr>
        <w:autoSpaceDE w:val="0"/>
        <w:autoSpaceDN w:val="0"/>
        <w:adjustRightInd w:val="0"/>
        <w:spacing w:after="0" w:line="240" w:lineRule="auto"/>
        <w:rPr>
          <w:rFonts w:cs="MinionPro-Regular"/>
          <w:color w:val="000000"/>
          <w:lang w:val="en-US"/>
        </w:rPr>
      </w:pPr>
      <w:proofErr w:type="spellStart"/>
      <w:r w:rsidRPr="005F6049">
        <w:rPr>
          <w:rFonts w:cs="MinionPro-Regular"/>
          <w:color w:val="000000"/>
          <w:lang w:val="en-US"/>
        </w:rPr>
        <w:t>Asbridge</w:t>
      </w:r>
      <w:proofErr w:type="spellEnd"/>
      <w:r w:rsidRPr="005F6049">
        <w:rPr>
          <w:rFonts w:cs="MinionPro-Regular"/>
          <w:color w:val="000000"/>
          <w:lang w:val="en-US"/>
        </w:rPr>
        <w:t xml:space="preserve"> M, Hayden JA &amp; Cartwright JL. Acute </w:t>
      </w:r>
      <w:r w:rsidR="006D25F1">
        <w:rPr>
          <w:rFonts w:cs="MinionPro-Regular"/>
          <w:color w:val="000000"/>
          <w:lang w:val="en-US"/>
        </w:rPr>
        <w:t>cannabis</w:t>
      </w:r>
      <w:r w:rsidRPr="005F6049">
        <w:rPr>
          <w:rFonts w:cs="MinionPro-Regular"/>
          <w:color w:val="000000"/>
          <w:lang w:val="en-US"/>
        </w:rPr>
        <w:t xml:space="preserve"> consumption and motor vehicle collision risk: systematic review of </w:t>
      </w:r>
      <w:r w:rsidR="00970348" w:rsidRPr="005F6049">
        <w:rPr>
          <w:rFonts w:cs="MinionPro-Regular"/>
          <w:color w:val="000000"/>
          <w:lang w:val="en-US"/>
        </w:rPr>
        <w:t>observational studies</w:t>
      </w:r>
      <w:r w:rsidRPr="005F6049">
        <w:rPr>
          <w:rFonts w:cs="MinionPro-Regular"/>
          <w:color w:val="000000"/>
          <w:lang w:val="en-US"/>
        </w:rPr>
        <w:t xml:space="preserve"> and meta-analysis. </w:t>
      </w:r>
      <w:r w:rsidRPr="005F6049">
        <w:rPr>
          <w:rFonts w:cs="MinionPro-It"/>
          <w:i/>
          <w:iCs/>
          <w:color w:val="000000"/>
          <w:lang w:val="en-US"/>
        </w:rPr>
        <w:t>B</w:t>
      </w:r>
      <w:r w:rsidR="00970348">
        <w:rPr>
          <w:rFonts w:cs="MinionPro-It"/>
          <w:i/>
          <w:iCs/>
          <w:color w:val="000000"/>
          <w:lang w:val="en-US"/>
        </w:rPr>
        <w:t xml:space="preserve">ritish </w:t>
      </w:r>
      <w:r w:rsidRPr="005F6049">
        <w:rPr>
          <w:rFonts w:cs="MinionPro-It"/>
          <w:i/>
          <w:iCs/>
          <w:color w:val="000000"/>
          <w:lang w:val="en-US"/>
        </w:rPr>
        <w:t>M</w:t>
      </w:r>
      <w:r w:rsidR="00970348">
        <w:rPr>
          <w:rFonts w:cs="MinionPro-It"/>
          <w:i/>
          <w:iCs/>
          <w:color w:val="000000"/>
          <w:lang w:val="en-US"/>
        </w:rPr>
        <w:t>ed.</w:t>
      </w:r>
      <w:r w:rsidRPr="005F6049">
        <w:rPr>
          <w:rFonts w:cs="MinionPro-It"/>
          <w:i/>
          <w:iCs/>
          <w:color w:val="000000"/>
          <w:lang w:val="en-US"/>
        </w:rPr>
        <w:t xml:space="preserve">J </w:t>
      </w:r>
      <w:r w:rsidRPr="005F6049">
        <w:rPr>
          <w:rFonts w:cs="MinionPro-Bold"/>
          <w:bCs/>
          <w:color w:val="000000"/>
          <w:lang w:val="en-US"/>
        </w:rPr>
        <w:t>344,</w:t>
      </w:r>
      <w:r w:rsidRPr="005F6049">
        <w:rPr>
          <w:rFonts w:cs="MinionPro-Bold"/>
          <w:b/>
          <w:bCs/>
          <w:color w:val="000000"/>
          <w:lang w:val="en-US"/>
        </w:rPr>
        <w:t xml:space="preserve"> </w:t>
      </w:r>
      <w:r w:rsidRPr="005F6049">
        <w:rPr>
          <w:rFonts w:cs="MinionPro-Regular"/>
          <w:color w:val="000000"/>
          <w:lang w:val="en-US"/>
        </w:rPr>
        <w:t>e536 (2012).</w:t>
      </w:r>
    </w:p>
    <w:p w:rsidR="00E33FAC" w:rsidRPr="00CC0D65" w:rsidRDefault="00E33FAC" w:rsidP="00D20E32">
      <w:pPr>
        <w:autoSpaceDE w:val="0"/>
        <w:autoSpaceDN w:val="0"/>
        <w:adjustRightInd w:val="0"/>
        <w:spacing w:after="0" w:line="240" w:lineRule="auto"/>
        <w:rPr>
          <w:rFonts w:cs="MinionPro-Regular"/>
          <w:color w:val="000000"/>
          <w:lang w:val="en-US"/>
        </w:rPr>
      </w:pPr>
    </w:p>
    <w:p w:rsidR="00E33FAC" w:rsidRPr="00CC0D65" w:rsidRDefault="005F6049" w:rsidP="00D20E32">
      <w:pPr>
        <w:autoSpaceDE w:val="0"/>
        <w:autoSpaceDN w:val="0"/>
        <w:adjustRightInd w:val="0"/>
        <w:spacing w:after="0" w:line="240" w:lineRule="auto"/>
        <w:rPr>
          <w:rFonts w:cs="MinionPro-Regular"/>
          <w:color w:val="000000"/>
          <w:lang w:val="en-US"/>
        </w:rPr>
      </w:pPr>
      <w:r w:rsidRPr="005F6049">
        <w:rPr>
          <w:rFonts w:cs="MinionPro-Regular"/>
          <w:color w:val="000000"/>
          <w:lang w:val="en-US"/>
        </w:rPr>
        <w:t>Ben Amar M.</w:t>
      </w:r>
      <w:r w:rsidRPr="005F6049">
        <w:rPr>
          <w:rFonts w:ascii="Times-Roman" w:hAnsi="Times-Roman" w:cs="Times-Roman"/>
          <w:sz w:val="34"/>
          <w:szCs w:val="34"/>
          <w:lang w:val="en-US"/>
        </w:rPr>
        <w:t xml:space="preserve"> </w:t>
      </w:r>
      <w:r w:rsidRPr="005F6049">
        <w:rPr>
          <w:rFonts w:cs="Times-Roman"/>
          <w:lang w:val="en-US"/>
        </w:rPr>
        <w:t xml:space="preserve">Cannabinoids in medicine: A review of their therapeutic potential. </w:t>
      </w:r>
      <w:r w:rsidRPr="005F6049">
        <w:rPr>
          <w:rFonts w:cs="MinionPro-Regular"/>
          <w:color w:val="000000"/>
          <w:lang w:val="en-US"/>
        </w:rPr>
        <w:t xml:space="preserve"> </w:t>
      </w:r>
      <w:r w:rsidRPr="005F6049">
        <w:rPr>
          <w:rFonts w:cs="Times-Italic"/>
          <w:i/>
          <w:iCs/>
          <w:lang w:val="en-US"/>
        </w:rPr>
        <w:t xml:space="preserve">Journal of </w:t>
      </w:r>
      <w:proofErr w:type="gramStart"/>
      <w:r w:rsidRPr="005F6049">
        <w:rPr>
          <w:rFonts w:cs="Times-Italic"/>
          <w:i/>
          <w:iCs/>
          <w:lang w:val="en-US"/>
        </w:rPr>
        <w:t xml:space="preserve">Ethnopharmacology  </w:t>
      </w:r>
      <w:r w:rsidRPr="005F6049">
        <w:rPr>
          <w:rFonts w:cs="Times-Italic"/>
          <w:iCs/>
          <w:lang w:val="en-US"/>
        </w:rPr>
        <w:t>105</w:t>
      </w:r>
      <w:proofErr w:type="gramEnd"/>
      <w:r w:rsidRPr="005F6049">
        <w:rPr>
          <w:rFonts w:cs="Times-Italic"/>
          <w:iCs/>
          <w:lang w:val="en-US"/>
        </w:rPr>
        <w:t>,  1–25 (2006)</w:t>
      </w:r>
    </w:p>
    <w:p w:rsidR="00D20E32" w:rsidRPr="00CC0D65" w:rsidRDefault="00D20E32" w:rsidP="00AD2362">
      <w:pPr>
        <w:autoSpaceDE w:val="0"/>
        <w:autoSpaceDN w:val="0"/>
        <w:adjustRightInd w:val="0"/>
        <w:spacing w:after="0" w:line="240" w:lineRule="auto"/>
        <w:rPr>
          <w:lang w:val="en-US"/>
        </w:rPr>
      </w:pPr>
    </w:p>
    <w:p w:rsidR="00EC67A2" w:rsidRPr="00CC0D65" w:rsidRDefault="005F6049" w:rsidP="00AD2362">
      <w:pPr>
        <w:autoSpaceDE w:val="0"/>
        <w:autoSpaceDN w:val="0"/>
        <w:adjustRightInd w:val="0"/>
        <w:spacing w:after="0" w:line="240" w:lineRule="auto"/>
        <w:rPr>
          <w:rFonts w:cs="MinionPro-Regular"/>
          <w:color w:val="000000"/>
          <w:lang w:val="en-US"/>
        </w:rPr>
      </w:pPr>
      <w:proofErr w:type="spellStart"/>
      <w:r w:rsidRPr="005F6049">
        <w:rPr>
          <w:rFonts w:cs="MinionPro-Regular"/>
          <w:color w:val="000000"/>
          <w:lang w:val="en-US"/>
        </w:rPr>
        <w:t>Bossong</w:t>
      </w:r>
      <w:proofErr w:type="spellEnd"/>
      <w:r w:rsidRPr="005F6049">
        <w:rPr>
          <w:rFonts w:cs="MinionPro-Regular"/>
          <w:color w:val="000000"/>
          <w:lang w:val="en-US"/>
        </w:rPr>
        <w:t xml:space="preserve">, M. G., </w:t>
      </w:r>
      <w:proofErr w:type="spellStart"/>
      <w:r w:rsidRPr="005F6049">
        <w:rPr>
          <w:rFonts w:cs="MinionPro-Regular"/>
          <w:color w:val="000000"/>
          <w:lang w:val="en-US"/>
        </w:rPr>
        <w:t>Jager</w:t>
      </w:r>
      <w:proofErr w:type="spellEnd"/>
      <w:r w:rsidRPr="005F6049">
        <w:rPr>
          <w:rFonts w:cs="MinionPro-Regular"/>
          <w:color w:val="000000"/>
          <w:lang w:val="en-US"/>
        </w:rPr>
        <w:t xml:space="preserve">, G., Bhattacharyya, S. &amp; Allen, P. Acute and non-acute Effects of </w:t>
      </w:r>
      <w:r w:rsidR="006D25F1">
        <w:rPr>
          <w:rFonts w:cs="MinionPro-Regular"/>
          <w:color w:val="000000"/>
          <w:lang w:val="en-US"/>
        </w:rPr>
        <w:t>Cannabis</w:t>
      </w:r>
      <w:r w:rsidRPr="005F6049">
        <w:rPr>
          <w:rFonts w:cs="MinionPro-Regular"/>
          <w:color w:val="000000"/>
          <w:lang w:val="en-US"/>
        </w:rPr>
        <w:t xml:space="preserve"> on Human Memory Function: a Critical Review of Neuroimaging Studies. </w:t>
      </w:r>
      <w:proofErr w:type="spellStart"/>
      <w:r w:rsidRPr="005F6049">
        <w:rPr>
          <w:rFonts w:cs="MinionPro-It"/>
          <w:i/>
          <w:iCs/>
          <w:color w:val="000000"/>
          <w:lang w:val="en-US"/>
        </w:rPr>
        <w:t>Curr</w:t>
      </w:r>
      <w:proofErr w:type="spellEnd"/>
      <w:r w:rsidRPr="005F6049">
        <w:rPr>
          <w:rFonts w:cs="MinionPro-It"/>
          <w:i/>
          <w:iCs/>
          <w:color w:val="000000"/>
          <w:lang w:val="en-US"/>
        </w:rPr>
        <w:t xml:space="preserve"> </w:t>
      </w:r>
      <w:proofErr w:type="spellStart"/>
      <w:r w:rsidRPr="005F6049">
        <w:rPr>
          <w:rFonts w:cs="MinionPro-It"/>
          <w:i/>
          <w:iCs/>
          <w:color w:val="000000"/>
          <w:lang w:val="en-US"/>
        </w:rPr>
        <w:t>Pharm</w:t>
      </w:r>
      <w:proofErr w:type="spellEnd"/>
      <w:r w:rsidRPr="005F6049">
        <w:rPr>
          <w:rFonts w:cs="MinionPro-It"/>
          <w:i/>
          <w:iCs/>
          <w:color w:val="000000"/>
          <w:lang w:val="en-US"/>
        </w:rPr>
        <w:t xml:space="preserve"> Des </w:t>
      </w:r>
      <w:r w:rsidRPr="005F6049">
        <w:rPr>
          <w:rFonts w:cs="MinionPro-Bold"/>
          <w:bCs/>
          <w:color w:val="000000"/>
          <w:lang w:val="en-US"/>
        </w:rPr>
        <w:t>20,</w:t>
      </w:r>
      <w:r w:rsidRPr="005F6049">
        <w:rPr>
          <w:rFonts w:cs="MinionPro-Bold"/>
          <w:b/>
          <w:bCs/>
          <w:color w:val="000000"/>
          <w:lang w:val="en-US"/>
        </w:rPr>
        <w:t xml:space="preserve"> </w:t>
      </w:r>
      <w:r w:rsidRPr="005F6049">
        <w:rPr>
          <w:rFonts w:cs="MinionPro-Regular"/>
          <w:color w:val="000000"/>
          <w:lang w:val="en-US"/>
        </w:rPr>
        <w:t>2114–25 (2014).</w:t>
      </w:r>
    </w:p>
    <w:p w:rsidR="00EC67A2" w:rsidRPr="00CC0D65" w:rsidRDefault="00EC67A2" w:rsidP="00AD2362">
      <w:pPr>
        <w:autoSpaceDE w:val="0"/>
        <w:autoSpaceDN w:val="0"/>
        <w:adjustRightInd w:val="0"/>
        <w:spacing w:after="0" w:line="240" w:lineRule="auto"/>
        <w:rPr>
          <w:lang w:val="en-US"/>
        </w:rPr>
      </w:pPr>
    </w:p>
    <w:p w:rsidR="00AD2362" w:rsidRPr="00CC0D65" w:rsidRDefault="005F6049" w:rsidP="00472826">
      <w:pPr>
        <w:autoSpaceDE w:val="0"/>
        <w:autoSpaceDN w:val="0"/>
        <w:adjustRightInd w:val="0"/>
        <w:spacing w:after="0" w:line="240" w:lineRule="auto"/>
        <w:jc w:val="both"/>
        <w:rPr>
          <w:rFonts w:eastAsia="OTNEJMQuadraat" w:cs="OTNEJMQuadraat"/>
          <w:lang w:val="en-US"/>
        </w:rPr>
      </w:pPr>
      <w:r w:rsidRPr="005F6049">
        <w:rPr>
          <w:rFonts w:eastAsia="OTNEJMQuadraat" w:cs="OTNEJMQuadraat"/>
          <w:lang w:val="en-US"/>
        </w:rPr>
        <w:t xml:space="preserve"> </w:t>
      </w:r>
      <w:proofErr w:type="spellStart"/>
      <w:r w:rsidRPr="005F6049">
        <w:rPr>
          <w:rFonts w:eastAsia="OTNEJMQuadraat" w:cs="OTNEJMQuadraat"/>
          <w:lang w:val="en-US"/>
        </w:rPr>
        <w:t>Crean</w:t>
      </w:r>
      <w:proofErr w:type="spellEnd"/>
      <w:r w:rsidRPr="005F6049">
        <w:rPr>
          <w:rFonts w:eastAsia="OTNEJMQuadraat" w:cs="OTNEJMQuadraat"/>
          <w:lang w:val="en-US"/>
        </w:rPr>
        <w:t xml:space="preserve"> RD, Crane NA, Mason BJ. An evidence based review of acute and long term effects of </w:t>
      </w:r>
      <w:r w:rsidR="006D25F1">
        <w:rPr>
          <w:rFonts w:eastAsia="OTNEJMQuadraat" w:cs="OTNEJMQuadraat"/>
          <w:lang w:val="en-US"/>
        </w:rPr>
        <w:t>cannabis</w:t>
      </w:r>
      <w:r w:rsidRPr="005F6049">
        <w:rPr>
          <w:rFonts w:eastAsia="OTNEJMQuadraat" w:cs="OTNEJMQuadraat"/>
          <w:lang w:val="en-US"/>
        </w:rPr>
        <w:t xml:space="preserve"> use on executive cognitive functions. </w:t>
      </w:r>
      <w:r w:rsidRPr="005F6049">
        <w:rPr>
          <w:rFonts w:eastAsia="OTNEJMQuadraat" w:cs="OTNEJMQuadraat"/>
          <w:i/>
          <w:lang w:val="en-US"/>
        </w:rPr>
        <w:t>J Addict. Med.</w:t>
      </w:r>
      <w:r w:rsidRPr="005F6049">
        <w:rPr>
          <w:rFonts w:eastAsia="OTNEJMQuadraat" w:cs="OTNEJMQuadraat"/>
          <w:lang w:val="en-US"/>
        </w:rPr>
        <w:t xml:space="preserve">  5:1-8 (2011)</w:t>
      </w:r>
    </w:p>
    <w:p w:rsidR="009E584A" w:rsidRPr="00CC0D65" w:rsidRDefault="009E584A" w:rsidP="00472826">
      <w:pPr>
        <w:autoSpaceDE w:val="0"/>
        <w:autoSpaceDN w:val="0"/>
        <w:adjustRightInd w:val="0"/>
        <w:spacing w:after="0" w:line="240" w:lineRule="auto"/>
        <w:jc w:val="both"/>
        <w:rPr>
          <w:rFonts w:eastAsia="OTNEJMQuadraat" w:cs="OTNEJMQuadraat"/>
          <w:lang w:val="en-US"/>
        </w:rPr>
      </w:pPr>
    </w:p>
    <w:p w:rsidR="009E584A" w:rsidRPr="00CC0D65" w:rsidRDefault="005F6049" w:rsidP="00472826">
      <w:pPr>
        <w:autoSpaceDE w:val="0"/>
        <w:autoSpaceDN w:val="0"/>
        <w:adjustRightInd w:val="0"/>
        <w:spacing w:after="0" w:line="240" w:lineRule="auto"/>
        <w:jc w:val="both"/>
        <w:rPr>
          <w:rFonts w:eastAsia="OTNEJMQuadraat" w:cs="OTNEJMQuadraat"/>
          <w:lang w:val="en-US"/>
        </w:rPr>
      </w:pPr>
      <w:proofErr w:type="spellStart"/>
      <w:r w:rsidRPr="005F6049">
        <w:rPr>
          <w:rFonts w:eastAsia="OTNEJMQuadraat" w:cs="OTNEJMQuadraat"/>
          <w:lang w:val="en-US"/>
        </w:rPr>
        <w:t>Cristiani</w:t>
      </w:r>
      <w:proofErr w:type="spellEnd"/>
      <w:r w:rsidRPr="005F6049">
        <w:rPr>
          <w:rFonts w:eastAsia="OTNEJMQuadraat" w:cs="OTNEJMQuadraat"/>
          <w:lang w:val="en-US"/>
        </w:rPr>
        <w:t xml:space="preserve"> SA, </w:t>
      </w:r>
      <w:proofErr w:type="spellStart"/>
      <w:r w:rsidRPr="005F6049">
        <w:rPr>
          <w:rFonts w:eastAsia="OTNEJMQuadraat" w:cs="OTNEJMQuadraat"/>
          <w:lang w:val="en-US"/>
        </w:rPr>
        <w:t>Pukay</w:t>
      </w:r>
      <w:proofErr w:type="spellEnd"/>
      <w:r w:rsidRPr="005F6049">
        <w:rPr>
          <w:rFonts w:eastAsia="OTNEJMQuadraat" w:cs="OTNEJMQuadraat"/>
          <w:lang w:val="en-US"/>
        </w:rPr>
        <w:t xml:space="preserve">-Martin ND, Bornstein RA. Marijuana use and cognitive function in HIV infected people. </w:t>
      </w:r>
      <w:r w:rsidRPr="005F6049">
        <w:rPr>
          <w:rFonts w:eastAsia="OTNEJMQuadraat" w:cs="OTNEJMQuadraat"/>
          <w:i/>
          <w:lang w:val="en-US"/>
        </w:rPr>
        <w:t xml:space="preserve">J Neuropsychiatry </w:t>
      </w:r>
      <w:proofErr w:type="spellStart"/>
      <w:r w:rsidRPr="005F6049">
        <w:rPr>
          <w:rFonts w:eastAsia="OTNEJMQuadraat" w:cs="OTNEJMQuadraat"/>
          <w:i/>
          <w:lang w:val="en-US"/>
        </w:rPr>
        <w:t>Clin</w:t>
      </w:r>
      <w:proofErr w:type="spellEnd"/>
      <w:r w:rsidRPr="005F6049">
        <w:rPr>
          <w:rFonts w:eastAsia="OTNEJMQuadraat" w:cs="OTNEJMQuadraat"/>
          <w:i/>
          <w:lang w:val="en-US"/>
        </w:rPr>
        <w:t xml:space="preserve"> </w:t>
      </w:r>
      <w:proofErr w:type="spellStart"/>
      <w:r w:rsidRPr="005F6049">
        <w:rPr>
          <w:rFonts w:eastAsia="OTNEJMQuadraat" w:cs="OTNEJMQuadraat"/>
          <w:i/>
          <w:lang w:val="en-US"/>
        </w:rPr>
        <w:t>Neurosci</w:t>
      </w:r>
      <w:proofErr w:type="spellEnd"/>
      <w:r w:rsidRPr="005F6049">
        <w:rPr>
          <w:rFonts w:eastAsia="OTNEJMQuadraat" w:cs="OTNEJMQuadraat"/>
          <w:lang w:val="en-US"/>
        </w:rPr>
        <w:t>; 16:330-35 (2004)</w:t>
      </w:r>
    </w:p>
    <w:p w:rsidR="007D07BC" w:rsidRPr="00CC0D65" w:rsidRDefault="007D07BC" w:rsidP="00472826">
      <w:pPr>
        <w:autoSpaceDE w:val="0"/>
        <w:autoSpaceDN w:val="0"/>
        <w:adjustRightInd w:val="0"/>
        <w:spacing w:after="0" w:line="240" w:lineRule="auto"/>
        <w:jc w:val="both"/>
        <w:rPr>
          <w:rFonts w:eastAsia="OTNEJMQuadraat" w:cs="OTNEJMQuadraat"/>
          <w:lang w:val="en-US"/>
        </w:rPr>
      </w:pPr>
    </w:p>
    <w:p w:rsidR="007D07BC" w:rsidRPr="00CC0D65" w:rsidRDefault="005F6049" w:rsidP="00472826">
      <w:pPr>
        <w:autoSpaceDE w:val="0"/>
        <w:autoSpaceDN w:val="0"/>
        <w:adjustRightInd w:val="0"/>
        <w:spacing w:after="0" w:line="240" w:lineRule="auto"/>
        <w:jc w:val="both"/>
        <w:rPr>
          <w:rFonts w:cs="MinionPro-Regular"/>
          <w:color w:val="000000"/>
          <w:lang w:val="en-US"/>
        </w:rPr>
      </w:pPr>
      <w:proofErr w:type="spellStart"/>
      <w:r w:rsidRPr="005F6049">
        <w:rPr>
          <w:rFonts w:cs="MinionPro-Regular"/>
          <w:color w:val="000000"/>
          <w:lang w:val="en-US"/>
        </w:rPr>
        <w:t>Desrosiers</w:t>
      </w:r>
      <w:proofErr w:type="spellEnd"/>
      <w:r w:rsidRPr="005F6049">
        <w:rPr>
          <w:rFonts w:cs="MinionPro-Regular"/>
          <w:color w:val="000000"/>
          <w:lang w:val="en-US"/>
        </w:rPr>
        <w:t xml:space="preserve">, N. A., </w:t>
      </w:r>
      <w:proofErr w:type="spellStart"/>
      <w:r w:rsidRPr="005F6049">
        <w:rPr>
          <w:rFonts w:cs="MinionPro-Regular"/>
          <w:color w:val="000000"/>
          <w:lang w:val="en-US"/>
        </w:rPr>
        <w:t>Ramaekers</w:t>
      </w:r>
      <w:proofErr w:type="spellEnd"/>
      <w:r w:rsidRPr="005F6049">
        <w:rPr>
          <w:rFonts w:cs="MinionPro-Regular"/>
          <w:color w:val="000000"/>
          <w:lang w:val="en-US"/>
        </w:rPr>
        <w:t xml:space="preserve">, J. G., </w:t>
      </w:r>
      <w:proofErr w:type="spellStart"/>
      <w:r w:rsidRPr="005F6049">
        <w:rPr>
          <w:rFonts w:cs="MinionPro-Regular"/>
          <w:color w:val="000000"/>
          <w:lang w:val="en-US"/>
        </w:rPr>
        <w:t>Chauchard</w:t>
      </w:r>
      <w:proofErr w:type="spellEnd"/>
      <w:r w:rsidRPr="005F6049">
        <w:rPr>
          <w:rFonts w:cs="MinionPro-Regular"/>
          <w:color w:val="000000"/>
          <w:lang w:val="en-US"/>
        </w:rPr>
        <w:t xml:space="preserve">, E., </w:t>
      </w:r>
      <w:proofErr w:type="spellStart"/>
      <w:r w:rsidRPr="005F6049">
        <w:rPr>
          <w:rFonts w:cs="MinionPro-Regular"/>
          <w:color w:val="000000"/>
          <w:lang w:val="en-US"/>
        </w:rPr>
        <w:t>Gorelick</w:t>
      </w:r>
      <w:proofErr w:type="spellEnd"/>
      <w:r w:rsidRPr="005F6049">
        <w:rPr>
          <w:rFonts w:cs="MinionPro-Regular"/>
          <w:color w:val="000000"/>
          <w:lang w:val="en-US"/>
        </w:rPr>
        <w:t xml:space="preserve">, D. A. &amp; </w:t>
      </w:r>
      <w:proofErr w:type="spellStart"/>
      <w:r w:rsidRPr="005F6049">
        <w:rPr>
          <w:rFonts w:cs="MinionPro-Regular"/>
          <w:color w:val="000000"/>
          <w:lang w:val="en-US"/>
        </w:rPr>
        <w:t>Huestis</w:t>
      </w:r>
      <w:proofErr w:type="spellEnd"/>
      <w:r w:rsidRPr="005F6049">
        <w:rPr>
          <w:rFonts w:cs="MinionPro-Regular"/>
          <w:color w:val="000000"/>
          <w:lang w:val="en-US"/>
        </w:rPr>
        <w:t xml:space="preserve">, M. A. Smoked </w:t>
      </w:r>
      <w:r w:rsidR="006D25F1">
        <w:rPr>
          <w:rFonts w:cs="MinionPro-Regular"/>
          <w:color w:val="000000"/>
          <w:lang w:val="en-US"/>
        </w:rPr>
        <w:t>cannabis</w:t>
      </w:r>
      <w:r w:rsidRPr="005F6049">
        <w:rPr>
          <w:rFonts w:cs="MinionPro-Regular"/>
          <w:color w:val="000000"/>
          <w:lang w:val="en-US"/>
        </w:rPr>
        <w:t xml:space="preserve">’ psychomotor and </w:t>
      </w:r>
      <w:proofErr w:type="spellStart"/>
      <w:r w:rsidRPr="005F6049">
        <w:rPr>
          <w:rFonts w:cs="MinionPro-Regular"/>
          <w:color w:val="000000"/>
          <w:lang w:val="en-US"/>
        </w:rPr>
        <w:t>neurocognitive</w:t>
      </w:r>
      <w:proofErr w:type="spellEnd"/>
      <w:r w:rsidRPr="005F6049">
        <w:rPr>
          <w:rFonts w:cs="MinionPro-Regular"/>
          <w:color w:val="000000"/>
          <w:lang w:val="en-US"/>
        </w:rPr>
        <w:t xml:space="preserve"> effects in occasional and frequent smokers. </w:t>
      </w:r>
      <w:r w:rsidRPr="005F6049">
        <w:rPr>
          <w:rFonts w:cs="MinionPro-It"/>
          <w:i/>
          <w:iCs/>
          <w:color w:val="000000"/>
          <w:lang w:val="en-US"/>
        </w:rPr>
        <w:t xml:space="preserve">J Anal </w:t>
      </w:r>
      <w:proofErr w:type="spellStart"/>
      <w:r w:rsidRPr="005F6049">
        <w:rPr>
          <w:rFonts w:cs="MinionPro-It"/>
          <w:i/>
          <w:iCs/>
          <w:color w:val="000000"/>
          <w:lang w:val="en-US"/>
        </w:rPr>
        <w:t>Toxicol</w:t>
      </w:r>
      <w:proofErr w:type="spellEnd"/>
      <w:r w:rsidRPr="005F6049">
        <w:rPr>
          <w:rFonts w:cs="MinionPro-It"/>
          <w:i/>
          <w:iCs/>
          <w:color w:val="000000"/>
          <w:lang w:val="en-US"/>
        </w:rPr>
        <w:t xml:space="preserve"> </w:t>
      </w:r>
      <w:r w:rsidRPr="005F6049">
        <w:rPr>
          <w:rFonts w:cs="MinionPro-Bold"/>
          <w:bCs/>
          <w:color w:val="000000"/>
          <w:lang w:val="en-US"/>
        </w:rPr>
        <w:t>39</w:t>
      </w:r>
      <w:r w:rsidRPr="005F6049">
        <w:rPr>
          <w:rFonts w:cs="MinionPro-Bold"/>
          <w:b/>
          <w:bCs/>
          <w:color w:val="000000"/>
          <w:lang w:val="en-US"/>
        </w:rPr>
        <w:t xml:space="preserve">, </w:t>
      </w:r>
      <w:r w:rsidRPr="005F6049">
        <w:rPr>
          <w:rFonts w:cs="MinionPro-Regular"/>
          <w:color w:val="000000"/>
          <w:lang w:val="en-US"/>
        </w:rPr>
        <w:t>251–61 (2015).</w:t>
      </w:r>
    </w:p>
    <w:p w:rsidR="00A64369" w:rsidRPr="00CC0D65" w:rsidRDefault="00A64369" w:rsidP="00472826">
      <w:pPr>
        <w:autoSpaceDE w:val="0"/>
        <w:autoSpaceDN w:val="0"/>
        <w:adjustRightInd w:val="0"/>
        <w:spacing w:after="0" w:line="240" w:lineRule="auto"/>
        <w:jc w:val="both"/>
        <w:rPr>
          <w:rFonts w:cs="MinionPro-Regular"/>
          <w:color w:val="000000"/>
          <w:lang w:val="en-US"/>
        </w:rPr>
      </w:pPr>
    </w:p>
    <w:p w:rsidR="00A64369" w:rsidRDefault="005F6049" w:rsidP="00472826">
      <w:pPr>
        <w:autoSpaceDE w:val="0"/>
        <w:autoSpaceDN w:val="0"/>
        <w:adjustRightInd w:val="0"/>
        <w:spacing w:after="0" w:line="240" w:lineRule="auto"/>
        <w:jc w:val="both"/>
        <w:rPr>
          <w:rFonts w:cs="Helvetica"/>
        </w:rPr>
      </w:pPr>
      <w:proofErr w:type="spellStart"/>
      <w:r w:rsidRPr="005F6049">
        <w:rPr>
          <w:rFonts w:cs="Helvetica"/>
          <w:lang w:val="en-US"/>
        </w:rPr>
        <w:t>Devinsky</w:t>
      </w:r>
      <w:proofErr w:type="spellEnd"/>
      <w:r w:rsidRPr="005F6049">
        <w:rPr>
          <w:rFonts w:cs="Helvetica"/>
          <w:lang w:val="en-US"/>
        </w:rPr>
        <w:t xml:space="preserve">, O,  Eric Marsh, Daniel Friedman, Elizabeth Thiele, Linda </w:t>
      </w:r>
      <w:proofErr w:type="spellStart"/>
      <w:r w:rsidRPr="005F6049">
        <w:rPr>
          <w:rFonts w:cs="Helvetica"/>
          <w:lang w:val="en-US"/>
        </w:rPr>
        <w:t>Laux</w:t>
      </w:r>
      <w:proofErr w:type="spellEnd"/>
      <w:r w:rsidRPr="005F6049">
        <w:rPr>
          <w:rFonts w:cs="Helvetica"/>
          <w:lang w:val="en-US"/>
        </w:rPr>
        <w:t xml:space="preserve">, Joseph Sullivan, Ian Miller, Robert </w:t>
      </w:r>
      <w:proofErr w:type="spellStart"/>
      <w:r w:rsidRPr="005F6049">
        <w:rPr>
          <w:rFonts w:cs="Helvetica"/>
          <w:lang w:val="en-US"/>
        </w:rPr>
        <w:t>Flamini</w:t>
      </w:r>
      <w:proofErr w:type="spellEnd"/>
      <w:r w:rsidRPr="005F6049">
        <w:rPr>
          <w:rFonts w:cs="Helvetica"/>
          <w:lang w:val="en-US"/>
        </w:rPr>
        <w:t xml:space="preserve">, Angus </w:t>
      </w:r>
      <w:proofErr w:type="spellStart"/>
      <w:r w:rsidRPr="005F6049">
        <w:rPr>
          <w:rFonts w:cs="Helvetica"/>
          <w:lang w:val="en-US"/>
        </w:rPr>
        <w:t>Wilfong</w:t>
      </w:r>
      <w:proofErr w:type="spellEnd"/>
      <w:r w:rsidRPr="005F6049">
        <w:rPr>
          <w:rFonts w:cs="Helvetica"/>
          <w:lang w:val="en-US"/>
        </w:rPr>
        <w:t xml:space="preserve">, Francis </w:t>
      </w:r>
      <w:proofErr w:type="spellStart"/>
      <w:r w:rsidRPr="005F6049">
        <w:rPr>
          <w:rFonts w:cs="Helvetica"/>
          <w:lang w:val="en-US"/>
        </w:rPr>
        <w:t>Filloux</w:t>
      </w:r>
      <w:proofErr w:type="spellEnd"/>
      <w:r w:rsidRPr="005F6049">
        <w:rPr>
          <w:rFonts w:cs="Helvetica"/>
          <w:lang w:val="en-US"/>
        </w:rPr>
        <w:t xml:space="preserve">, Matthew Wong, Nicole Tilton, Patricia Bruno, Judith </w:t>
      </w:r>
      <w:proofErr w:type="spellStart"/>
      <w:r w:rsidRPr="005F6049">
        <w:rPr>
          <w:rFonts w:cs="Helvetica"/>
          <w:lang w:val="en-US"/>
        </w:rPr>
        <w:t>Bluvstein</w:t>
      </w:r>
      <w:proofErr w:type="spellEnd"/>
      <w:r w:rsidRPr="005F6049">
        <w:rPr>
          <w:rFonts w:cs="Helvetica"/>
          <w:lang w:val="en-US"/>
        </w:rPr>
        <w:t xml:space="preserve">, Julie </w:t>
      </w:r>
      <w:proofErr w:type="spellStart"/>
      <w:r w:rsidRPr="005F6049">
        <w:rPr>
          <w:rFonts w:cs="Helvetica"/>
          <w:lang w:val="en-US"/>
        </w:rPr>
        <w:t>Hedlund</w:t>
      </w:r>
      <w:proofErr w:type="spellEnd"/>
      <w:r w:rsidRPr="005F6049">
        <w:rPr>
          <w:rFonts w:cs="Helvetica"/>
          <w:lang w:val="en-US"/>
        </w:rPr>
        <w:t xml:space="preserve">, Rebecca </w:t>
      </w:r>
      <w:proofErr w:type="spellStart"/>
      <w:r w:rsidRPr="005F6049">
        <w:rPr>
          <w:rFonts w:cs="Helvetica"/>
          <w:lang w:val="en-US"/>
        </w:rPr>
        <w:t>Kamens</w:t>
      </w:r>
      <w:proofErr w:type="spellEnd"/>
      <w:r w:rsidRPr="005F6049">
        <w:rPr>
          <w:rFonts w:cs="Helvetica"/>
          <w:lang w:val="en-US"/>
        </w:rPr>
        <w:t xml:space="preserve">, Jane Maclean, </w:t>
      </w:r>
      <w:proofErr w:type="spellStart"/>
      <w:r w:rsidRPr="005F6049">
        <w:rPr>
          <w:rFonts w:cs="Helvetica"/>
          <w:lang w:val="en-US"/>
        </w:rPr>
        <w:t>Srishti</w:t>
      </w:r>
      <w:proofErr w:type="spellEnd"/>
      <w:r w:rsidRPr="005F6049">
        <w:rPr>
          <w:rFonts w:cs="Helvetica"/>
          <w:lang w:val="en-US"/>
        </w:rPr>
        <w:t xml:space="preserve"> </w:t>
      </w:r>
      <w:proofErr w:type="spellStart"/>
      <w:r w:rsidRPr="005F6049">
        <w:rPr>
          <w:rFonts w:cs="Helvetica"/>
          <w:lang w:val="en-US"/>
        </w:rPr>
        <w:t>Nangia</w:t>
      </w:r>
      <w:proofErr w:type="spellEnd"/>
      <w:r w:rsidRPr="005F6049">
        <w:rPr>
          <w:rFonts w:cs="Helvetica"/>
          <w:lang w:val="en-US"/>
        </w:rPr>
        <w:t xml:space="preserve">, </w:t>
      </w:r>
      <w:proofErr w:type="spellStart"/>
      <w:r w:rsidRPr="005F6049">
        <w:rPr>
          <w:rFonts w:cs="Helvetica"/>
          <w:lang w:val="en-US"/>
        </w:rPr>
        <w:t>Nilika</w:t>
      </w:r>
      <w:proofErr w:type="spellEnd"/>
      <w:r w:rsidRPr="005F6049">
        <w:rPr>
          <w:rFonts w:cs="Helvetica"/>
          <w:lang w:val="en-US"/>
        </w:rPr>
        <w:t xml:space="preserve"> Shah </w:t>
      </w:r>
      <w:proofErr w:type="spellStart"/>
      <w:r w:rsidRPr="005F6049">
        <w:rPr>
          <w:rFonts w:cs="Helvetica"/>
          <w:lang w:val="en-US"/>
        </w:rPr>
        <w:t>Singhal</w:t>
      </w:r>
      <w:proofErr w:type="spellEnd"/>
      <w:r w:rsidRPr="005F6049">
        <w:rPr>
          <w:rFonts w:cs="Helvetica"/>
          <w:lang w:val="en-US"/>
        </w:rPr>
        <w:t xml:space="preserve">, Carey A Wilson, </w:t>
      </w:r>
      <w:proofErr w:type="spellStart"/>
      <w:r w:rsidRPr="005F6049">
        <w:rPr>
          <w:rFonts w:cs="Helvetica"/>
          <w:lang w:val="en-US"/>
        </w:rPr>
        <w:t>Anup</w:t>
      </w:r>
      <w:proofErr w:type="spellEnd"/>
      <w:r w:rsidRPr="005F6049">
        <w:rPr>
          <w:rFonts w:cs="Helvetica"/>
          <w:lang w:val="en-US"/>
        </w:rPr>
        <w:t xml:space="preserve"> Patel, Maria Roberta </w:t>
      </w:r>
      <w:proofErr w:type="spellStart"/>
      <w:r w:rsidRPr="005F6049">
        <w:rPr>
          <w:rFonts w:cs="Helvetica"/>
          <w:lang w:val="en-US"/>
        </w:rPr>
        <w:t>Cilio</w:t>
      </w:r>
      <w:proofErr w:type="spellEnd"/>
      <w:r w:rsidRPr="005F6049">
        <w:rPr>
          <w:rFonts w:cs="Helvetica"/>
          <w:lang w:val="en-US"/>
        </w:rPr>
        <w:t xml:space="preserve">.  </w:t>
      </w:r>
      <w:proofErr w:type="spellStart"/>
      <w:r w:rsidRPr="005F6049">
        <w:rPr>
          <w:rStyle w:val="Textoennegrita"/>
          <w:rFonts w:cs="Helvetica"/>
          <w:b w:val="0"/>
          <w:lang w:val="en-US"/>
        </w:rPr>
        <w:t>Cannabidiol</w:t>
      </w:r>
      <w:proofErr w:type="spellEnd"/>
      <w:r w:rsidRPr="005F6049">
        <w:rPr>
          <w:rStyle w:val="Textoennegrita"/>
          <w:rFonts w:cs="Helvetica"/>
          <w:b w:val="0"/>
          <w:lang w:val="en-US"/>
        </w:rPr>
        <w:t xml:space="preserve"> in patients with treatment-resistant epilepsy: an open-label interventional trial</w:t>
      </w:r>
      <w:r w:rsidRPr="005F6049">
        <w:rPr>
          <w:rFonts w:cs="Helvetica"/>
          <w:lang w:val="en-US"/>
        </w:rPr>
        <w:t>.</w:t>
      </w:r>
      <w:r w:rsidRPr="005F6049">
        <w:rPr>
          <w:rFonts w:ascii="Helvetica" w:hAnsi="Helvetica" w:cs="Helvetica"/>
          <w:sz w:val="21"/>
          <w:szCs w:val="21"/>
          <w:lang w:val="en-US"/>
        </w:rPr>
        <w:t xml:space="preserve"> </w:t>
      </w:r>
      <w:proofErr w:type="spellStart"/>
      <w:r w:rsidR="00A64369" w:rsidRPr="00A64369">
        <w:rPr>
          <w:rStyle w:val="nfasis"/>
          <w:rFonts w:cs="Helvetica"/>
        </w:rPr>
        <w:t>The</w:t>
      </w:r>
      <w:proofErr w:type="spellEnd"/>
      <w:r w:rsidR="00A64369" w:rsidRPr="00A64369">
        <w:rPr>
          <w:rStyle w:val="nfasis"/>
          <w:rFonts w:cs="Helvetica"/>
        </w:rPr>
        <w:t xml:space="preserve"> </w:t>
      </w:r>
      <w:proofErr w:type="spellStart"/>
      <w:r w:rsidR="00A64369" w:rsidRPr="00A64369">
        <w:rPr>
          <w:rStyle w:val="nfasis"/>
          <w:rFonts w:cs="Helvetica"/>
        </w:rPr>
        <w:t>Lancet</w:t>
      </w:r>
      <w:proofErr w:type="spellEnd"/>
      <w:r w:rsidR="00A64369" w:rsidRPr="00A64369">
        <w:rPr>
          <w:rStyle w:val="nfasis"/>
          <w:rFonts w:cs="Helvetica"/>
        </w:rPr>
        <w:t xml:space="preserve"> </w:t>
      </w:r>
      <w:proofErr w:type="spellStart"/>
      <w:r w:rsidR="00A64369" w:rsidRPr="00A64369">
        <w:rPr>
          <w:rStyle w:val="nfasis"/>
          <w:rFonts w:cs="Helvetica"/>
        </w:rPr>
        <w:t>Neurology</w:t>
      </w:r>
      <w:proofErr w:type="spellEnd"/>
      <w:r w:rsidR="00A64369" w:rsidRPr="00A64369">
        <w:rPr>
          <w:rFonts w:ascii="Helvetica" w:hAnsi="Helvetica" w:cs="Helvetica"/>
        </w:rPr>
        <w:t>,</w:t>
      </w:r>
      <w:r w:rsidR="00A64369" w:rsidRPr="00A64369">
        <w:rPr>
          <w:rFonts w:ascii="Helvetica" w:hAnsi="Helvetica" w:cs="Helvetica"/>
          <w:sz w:val="21"/>
          <w:szCs w:val="21"/>
        </w:rPr>
        <w:t xml:space="preserve"> </w:t>
      </w:r>
      <w:r w:rsidR="006966EF">
        <w:rPr>
          <w:rFonts w:ascii="Helvetica" w:hAnsi="Helvetica" w:cs="Helvetica"/>
          <w:sz w:val="21"/>
          <w:szCs w:val="21"/>
        </w:rPr>
        <w:t>(</w:t>
      </w:r>
      <w:r w:rsidR="00A64369" w:rsidRPr="00A64369">
        <w:rPr>
          <w:rFonts w:cs="Helvetica"/>
        </w:rPr>
        <w:t>2015</w:t>
      </w:r>
      <w:r w:rsidR="006966EF">
        <w:rPr>
          <w:rFonts w:cs="Helvetica"/>
        </w:rPr>
        <w:t>)</w:t>
      </w:r>
    </w:p>
    <w:p w:rsidR="00587D3C" w:rsidRDefault="00587D3C" w:rsidP="00472826">
      <w:pPr>
        <w:autoSpaceDE w:val="0"/>
        <w:autoSpaceDN w:val="0"/>
        <w:adjustRightInd w:val="0"/>
        <w:spacing w:after="0" w:line="240" w:lineRule="auto"/>
        <w:jc w:val="both"/>
        <w:rPr>
          <w:rFonts w:cs="Helvetica"/>
        </w:rPr>
      </w:pPr>
    </w:p>
    <w:p w:rsidR="000C0B44" w:rsidRPr="00CC0D65" w:rsidRDefault="005F6049" w:rsidP="00472826">
      <w:pPr>
        <w:autoSpaceDE w:val="0"/>
        <w:autoSpaceDN w:val="0"/>
        <w:adjustRightInd w:val="0"/>
        <w:spacing w:after="0" w:line="240" w:lineRule="auto"/>
        <w:jc w:val="both"/>
        <w:rPr>
          <w:rFonts w:eastAsia="OTNEJMQuadraat" w:cs="OTNEJMQuadraat"/>
          <w:lang w:val="en-US"/>
        </w:rPr>
      </w:pPr>
      <w:proofErr w:type="spellStart"/>
      <w:r w:rsidRPr="005F6049">
        <w:rPr>
          <w:rFonts w:eastAsia="OTNEJMQuadraat" w:cs="OTNEJMQuadraat"/>
          <w:lang w:val="en-US"/>
        </w:rPr>
        <w:t>ElSohly</w:t>
      </w:r>
      <w:proofErr w:type="spellEnd"/>
      <w:r w:rsidRPr="005F6049">
        <w:rPr>
          <w:rFonts w:eastAsia="OTNEJMQuadraat" w:cs="OTNEJMQuadraat"/>
          <w:lang w:val="en-US"/>
        </w:rPr>
        <w:t xml:space="preserve"> MA.  Potency Monitoring Program quarterly Rep.N°123 — Rep. </w:t>
      </w:r>
      <w:proofErr w:type="gramStart"/>
      <w:r w:rsidRPr="005F6049">
        <w:rPr>
          <w:rFonts w:eastAsia="OTNEJMQuadraat" w:cs="OTNEJMQuadraat"/>
          <w:lang w:val="en-US"/>
        </w:rPr>
        <w:t>period</w:t>
      </w:r>
      <w:proofErr w:type="gramEnd"/>
      <w:r w:rsidRPr="005F6049">
        <w:rPr>
          <w:rFonts w:eastAsia="OTNEJMQuadraat" w:cs="OTNEJMQuadraat"/>
          <w:lang w:val="en-US"/>
        </w:rPr>
        <w:t>: 09/16/ 2013- 12 / 15/ 2013. Oxford</w:t>
      </w:r>
      <w:r w:rsidRPr="005F6049">
        <w:rPr>
          <w:rFonts w:ascii="OTNEJMQuadraat" w:eastAsia="OTNEJMQuadraat" w:cs="OTNEJMQuadraat"/>
          <w:sz w:val="15"/>
          <w:szCs w:val="15"/>
          <w:lang w:val="en-US"/>
        </w:rPr>
        <w:t xml:space="preserve">: </w:t>
      </w:r>
      <w:r w:rsidRPr="005F6049">
        <w:rPr>
          <w:rFonts w:eastAsia="OTNEJMQuadraat" w:cs="OTNEJMQuadraat"/>
          <w:lang w:val="en-US"/>
        </w:rPr>
        <w:t>Univ. Of Mississippi</w:t>
      </w:r>
      <w:r w:rsidRPr="005F6049">
        <w:rPr>
          <w:rFonts w:eastAsia="OTNEJMQuadraat" w:cs="OTNEJMQuadraat"/>
          <w:i/>
          <w:lang w:val="en-US"/>
        </w:rPr>
        <w:t>, Nat. Center for Natural Products Research</w:t>
      </w:r>
      <w:r w:rsidRPr="005F6049">
        <w:rPr>
          <w:rFonts w:eastAsia="OTNEJMQuadraat" w:cs="OTNEJMQuadraat"/>
          <w:lang w:val="en-US"/>
        </w:rPr>
        <w:t>, (2014)</w:t>
      </w:r>
    </w:p>
    <w:p w:rsidR="00F6244E" w:rsidRPr="00CC0D65" w:rsidRDefault="00F6244E" w:rsidP="00472826">
      <w:pPr>
        <w:autoSpaceDE w:val="0"/>
        <w:autoSpaceDN w:val="0"/>
        <w:adjustRightInd w:val="0"/>
        <w:spacing w:after="0" w:line="240" w:lineRule="auto"/>
        <w:jc w:val="both"/>
        <w:rPr>
          <w:rFonts w:eastAsia="OTNEJMQuadraat" w:cs="OTNEJMQuadraat"/>
          <w:lang w:val="en-US"/>
        </w:rPr>
      </w:pPr>
    </w:p>
    <w:p w:rsidR="000C0B44" w:rsidRPr="000B625C" w:rsidRDefault="00F6244E" w:rsidP="00472826">
      <w:pPr>
        <w:shd w:val="clear" w:color="auto" w:fill="FFFFFF"/>
        <w:spacing w:line="240" w:lineRule="auto"/>
        <w:jc w:val="both"/>
      </w:pPr>
      <w:proofErr w:type="spellStart"/>
      <w:r>
        <w:t>Escohotado</w:t>
      </w:r>
      <w:proofErr w:type="spellEnd"/>
      <w:r>
        <w:t xml:space="preserve">, A. </w:t>
      </w:r>
      <w:r w:rsidRPr="00E93238">
        <w:rPr>
          <w:iCs/>
        </w:rPr>
        <w:t>Historia General de las Drogas</w:t>
      </w:r>
      <w:r>
        <w:t>. Ed. Espasa, (2005).</w:t>
      </w:r>
    </w:p>
    <w:p w:rsidR="00B075F5" w:rsidRPr="00CC0D65" w:rsidRDefault="00B075F5" w:rsidP="00472826">
      <w:pPr>
        <w:autoSpaceDE w:val="0"/>
        <w:autoSpaceDN w:val="0"/>
        <w:adjustRightInd w:val="0"/>
        <w:spacing w:after="0" w:line="240" w:lineRule="auto"/>
        <w:jc w:val="both"/>
        <w:rPr>
          <w:rFonts w:ascii="Calibri" w:eastAsia="OTNEJMQuadraat" w:hAnsi="Calibri" w:cs="OTNEJMQuadraat"/>
          <w:lang w:val="en-US"/>
        </w:rPr>
      </w:pPr>
      <w:r>
        <w:rPr>
          <w:rFonts w:eastAsia="OTNEJMQuadraat" w:cs="OTNEJMQuadraat"/>
        </w:rPr>
        <w:t xml:space="preserve">Ferrari  LA. </w:t>
      </w:r>
      <w:r w:rsidRPr="00B075F5">
        <w:rPr>
          <w:rFonts w:ascii="Calibri" w:eastAsia="Calibri" w:hAnsi="Calibri" w:cs="Arial"/>
        </w:rPr>
        <w:t>Nuevas drogas de diseño psicoactivas (NPS): estado actual del conocimiento</w:t>
      </w:r>
      <w:r w:rsidRPr="00B075F5">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sidR="005F6049" w:rsidRPr="005F6049">
        <w:rPr>
          <w:rFonts w:ascii="Calibri" w:eastAsia="Calibri" w:hAnsi="Calibri" w:cs="Arial"/>
          <w:i/>
          <w:lang w:val="en-US"/>
        </w:rPr>
        <w:t xml:space="preserve">Rev. </w:t>
      </w:r>
      <w:proofErr w:type="spellStart"/>
      <w:r w:rsidR="005F6049" w:rsidRPr="005F6049">
        <w:rPr>
          <w:rFonts w:ascii="Calibri" w:eastAsia="Calibri" w:hAnsi="Calibri" w:cs="Arial"/>
          <w:i/>
          <w:lang w:val="en-US"/>
        </w:rPr>
        <w:t>Ciencia</w:t>
      </w:r>
      <w:proofErr w:type="spellEnd"/>
      <w:r w:rsidR="005F6049" w:rsidRPr="005F6049">
        <w:rPr>
          <w:rFonts w:ascii="Calibri" w:eastAsia="Calibri" w:hAnsi="Calibri" w:cs="Arial"/>
          <w:i/>
          <w:lang w:val="en-US"/>
        </w:rPr>
        <w:t xml:space="preserve"> e </w:t>
      </w:r>
      <w:proofErr w:type="spellStart"/>
      <w:r w:rsidR="005F6049" w:rsidRPr="005F6049">
        <w:rPr>
          <w:rFonts w:ascii="Calibri" w:eastAsia="Calibri" w:hAnsi="Calibri" w:cs="Arial"/>
          <w:i/>
          <w:lang w:val="en-US"/>
        </w:rPr>
        <w:t>Investigación</w:t>
      </w:r>
      <w:proofErr w:type="spellEnd"/>
      <w:r w:rsidR="005F6049" w:rsidRPr="005F6049">
        <w:rPr>
          <w:rFonts w:cs="Arial"/>
          <w:lang w:val="en-US"/>
        </w:rPr>
        <w:t xml:space="preserve"> 66, 33-54</w:t>
      </w:r>
      <w:r w:rsidR="005F6049" w:rsidRPr="005F6049">
        <w:rPr>
          <w:rFonts w:ascii="Calibri" w:eastAsia="Calibri" w:hAnsi="Calibri" w:cs="Arial"/>
          <w:lang w:val="en-US"/>
        </w:rPr>
        <w:t xml:space="preserve"> </w:t>
      </w:r>
      <w:r w:rsidR="005F6049" w:rsidRPr="005F6049">
        <w:rPr>
          <w:rFonts w:cs="Arial"/>
          <w:lang w:val="en-US"/>
        </w:rPr>
        <w:t>(</w:t>
      </w:r>
      <w:r w:rsidR="005F6049" w:rsidRPr="005F6049">
        <w:rPr>
          <w:rFonts w:ascii="Calibri" w:eastAsia="Calibri" w:hAnsi="Calibri" w:cs="Arial"/>
          <w:lang w:val="en-US"/>
        </w:rPr>
        <w:t>2016</w:t>
      </w:r>
      <w:r w:rsidR="005F6049" w:rsidRPr="005F6049">
        <w:rPr>
          <w:rFonts w:cs="Arial"/>
          <w:lang w:val="en-US"/>
        </w:rPr>
        <w:t>).</w:t>
      </w:r>
      <w:r w:rsidR="005F6049" w:rsidRPr="005F6049">
        <w:rPr>
          <w:rFonts w:ascii="Times New Roman" w:eastAsia="Calibri" w:hAnsi="Times New Roman" w:cs="Times New Roman"/>
          <w:sz w:val="24"/>
          <w:szCs w:val="24"/>
          <w:lang w:val="en-US"/>
        </w:rPr>
        <w:t xml:space="preserve"> </w:t>
      </w:r>
    </w:p>
    <w:p w:rsidR="00AD2362" w:rsidRPr="00CC0D65" w:rsidRDefault="00AD2362" w:rsidP="00472826">
      <w:pPr>
        <w:autoSpaceDE w:val="0"/>
        <w:autoSpaceDN w:val="0"/>
        <w:adjustRightInd w:val="0"/>
        <w:spacing w:after="0" w:line="240" w:lineRule="auto"/>
        <w:jc w:val="both"/>
        <w:rPr>
          <w:rFonts w:eastAsia="OTNEJMQuadraat" w:cs="OTNEJMQuadraat"/>
          <w:lang w:val="en-US"/>
        </w:rPr>
      </w:pPr>
    </w:p>
    <w:p w:rsidR="00E93238" w:rsidRPr="008078FC" w:rsidRDefault="005F6049" w:rsidP="00472826">
      <w:pPr>
        <w:autoSpaceDE w:val="0"/>
        <w:autoSpaceDN w:val="0"/>
        <w:adjustRightInd w:val="0"/>
        <w:spacing w:after="0" w:line="240" w:lineRule="auto"/>
        <w:jc w:val="both"/>
        <w:rPr>
          <w:rFonts w:cs="MinionPro-Regular"/>
          <w:color w:val="000000"/>
          <w:lang w:val="en-US"/>
        </w:rPr>
      </w:pPr>
      <w:proofErr w:type="gramStart"/>
      <w:r w:rsidRPr="005F6049">
        <w:rPr>
          <w:rFonts w:cs="MinionPro-Regular"/>
          <w:color w:val="000000"/>
          <w:lang w:val="en-US"/>
        </w:rPr>
        <w:t xml:space="preserve">Hall, W. &amp; Degenhardt, L. Adverse health effects of non-medical </w:t>
      </w:r>
      <w:r w:rsidR="006D25F1">
        <w:rPr>
          <w:rFonts w:cs="MinionPro-Regular"/>
          <w:color w:val="000000"/>
          <w:lang w:val="en-US"/>
        </w:rPr>
        <w:t>cannabis</w:t>
      </w:r>
      <w:r w:rsidRPr="005F6049">
        <w:rPr>
          <w:rFonts w:cs="MinionPro-Regular"/>
          <w:color w:val="000000"/>
          <w:lang w:val="en-US"/>
        </w:rPr>
        <w:t xml:space="preserve"> use.</w:t>
      </w:r>
      <w:proofErr w:type="gramEnd"/>
      <w:r w:rsidRPr="005F6049">
        <w:rPr>
          <w:rFonts w:cs="MinionPro-Regular"/>
          <w:color w:val="000000"/>
          <w:lang w:val="en-US"/>
        </w:rPr>
        <w:t xml:space="preserve"> </w:t>
      </w:r>
      <w:r w:rsidR="00E93238" w:rsidRPr="008078FC">
        <w:rPr>
          <w:rFonts w:cs="MinionPro-It"/>
          <w:i/>
          <w:iCs/>
          <w:color w:val="000000"/>
          <w:lang w:val="en-US"/>
        </w:rPr>
        <w:t xml:space="preserve">Lancet </w:t>
      </w:r>
      <w:r w:rsidR="00E93238" w:rsidRPr="008078FC">
        <w:rPr>
          <w:rFonts w:cs="MinionPro-Bold"/>
          <w:bCs/>
          <w:color w:val="000000"/>
          <w:lang w:val="en-US"/>
        </w:rPr>
        <w:t>374,</w:t>
      </w:r>
      <w:r w:rsidR="00E93238" w:rsidRPr="008078FC">
        <w:rPr>
          <w:rFonts w:cs="MinionPro-Bold"/>
          <w:b/>
          <w:bCs/>
          <w:color w:val="000000"/>
          <w:lang w:val="en-US"/>
        </w:rPr>
        <w:t xml:space="preserve"> </w:t>
      </w:r>
      <w:r w:rsidR="00E93238" w:rsidRPr="008078FC">
        <w:rPr>
          <w:rFonts w:cs="MinionPro-Regular"/>
          <w:color w:val="000000"/>
          <w:lang w:val="en-US"/>
        </w:rPr>
        <w:t>1383–91 (2009).</w:t>
      </w:r>
    </w:p>
    <w:p w:rsidR="00E93238" w:rsidRPr="008078FC" w:rsidRDefault="00E93238" w:rsidP="00472826">
      <w:pPr>
        <w:autoSpaceDE w:val="0"/>
        <w:autoSpaceDN w:val="0"/>
        <w:adjustRightInd w:val="0"/>
        <w:spacing w:after="0" w:line="240" w:lineRule="auto"/>
        <w:jc w:val="both"/>
        <w:rPr>
          <w:rFonts w:cs="MinionPro-Regular"/>
          <w:color w:val="000000"/>
          <w:lang w:val="en-US"/>
        </w:rPr>
      </w:pPr>
    </w:p>
    <w:p w:rsidR="00E93238" w:rsidRPr="00CC0D65" w:rsidRDefault="005F6049" w:rsidP="00472826">
      <w:pPr>
        <w:autoSpaceDE w:val="0"/>
        <w:autoSpaceDN w:val="0"/>
        <w:adjustRightInd w:val="0"/>
        <w:spacing w:after="0" w:line="240" w:lineRule="auto"/>
        <w:jc w:val="both"/>
        <w:rPr>
          <w:rFonts w:cs="MinionPro-Regular"/>
          <w:color w:val="000000"/>
          <w:lang w:val="en-US"/>
        </w:rPr>
      </w:pPr>
      <w:r w:rsidRPr="005F6049">
        <w:rPr>
          <w:rFonts w:cs="MinionPro-Regular"/>
          <w:color w:val="000000"/>
          <w:lang w:val="en-US"/>
        </w:rPr>
        <w:t xml:space="preserve">Hall, W. What has research over the past two decades revealed about the adverse health effects of recreational </w:t>
      </w:r>
      <w:r w:rsidR="006D25F1">
        <w:rPr>
          <w:rFonts w:cs="MinionPro-Regular"/>
          <w:color w:val="000000"/>
          <w:lang w:val="en-US"/>
        </w:rPr>
        <w:t>cannabis</w:t>
      </w:r>
      <w:r w:rsidRPr="005F6049">
        <w:rPr>
          <w:rFonts w:cs="MinionPro-Regular"/>
          <w:color w:val="000000"/>
          <w:lang w:val="en-US"/>
        </w:rPr>
        <w:t xml:space="preserve"> use? </w:t>
      </w:r>
      <w:r w:rsidRPr="005F6049">
        <w:rPr>
          <w:rFonts w:cs="MinionPro-It"/>
          <w:i/>
          <w:iCs/>
          <w:color w:val="000000"/>
          <w:lang w:val="en-US"/>
        </w:rPr>
        <w:t xml:space="preserve">Addiction </w:t>
      </w:r>
      <w:r w:rsidRPr="005F6049">
        <w:rPr>
          <w:rFonts w:cs="MinionPro-Bold"/>
          <w:bCs/>
          <w:color w:val="000000"/>
          <w:lang w:val="en-US"/>
        </w:rPr>
        <w:t>110,</w:t>
      </w:r>
      <w:r w:rsidRPr="005F6049">
        <w:rPr>
          <w:rFonts w:cs="MinionPro-Bold"/>
          <w:b/>
          <w:bCs/>
          <w:color w:val="000000"/>
          <w:lang w:val="en-US"/>
        </w:rPr>
        <w:t xml:space="preserve"> </w:t>
      </w:r>
      <w:r w:rsidRPr="005F6049">
        <w:rPr>
          <w:rFonts w:cs="MinionPro-Regular"/>
          <w:color w:val="000000"/>
          <w:lang w:val="en-US"/>
        </w:rPr>
        <w:t>19–35 (2015).</w:t>
      </w:r>
    </w:p>
    <w:p w:rsidR="00E93238" w:rsidRPr="00CC0D65" w:rsidRDefault="00E93238" w:rsidP="00472826">
      <w:pPr>
        <w:autoSpaceDE w:val="0"/>
        <w:autoSpaceDN w:val="0"/>
        <w:adjustRightInd w:val="0"/>
        <w:spacing w:after="0" w:line="240" w:lineRule="auto"/>
        <w:jc w:val="both"/>
        <w:rPr>
          <w:rFonts w:cs="MinionPro-Regular"/>
          <w:color w:val="000000"/>
          <w:lang w:val="en-US"/>
        </w:rPr>
      </w:pPr>
    </w:p>
    <w:p w:rsidR="000B625C" w:rsidRDefault="005F6049" w:rsidP="00472826">
      <w:pPr>
        <w:autoSpaceDE w:val="0"/>
        <w:autoSpaceDN w:val="0"/>
        <w:adjustRightInd w:val="0"/>
        <w:spacing w:after="0" w:line="240" w:lineRule="auto"/>
        <w:jc w:val="both"/>
        <w:rPr>
          <w:rFonts w:cs="MinionPro-Regular"/>
          <w:color w:val="000000"/>
          <w:lang w:val="en-US"/>
        </w:rPr>
      </w:pPr>
      <w:r w:rsidRPr="005F6049">
        <w:rPr>
          <w:rFonts w:cs="MinionPro-Regular"/>
          <w:color w:val="000000"/>
          <w:lang w:val="en-US"/>
        </w:rPr>
        <w:t xml:space="preserve">Hartman, RL. &amp; </w:t>
      </w:r>
      <w:proofErr w:type="spellStart"/>
      <w:r w:rsidRPr="005F6049">
        <w:rPr>
          <w:rFonts w:cs="MinionPro-Regular"/>
          <w:color w:val="000000"/>
          <w:lang w:val="en-US"/>
        </w:rPr>
        <w:t>Huestis</w:t>
      </w:r>
      <w:proofErr w:type="spellEnd"/>
      <w:r w:rsidRPr="005F6049">
        <w:rPr>
          <w:rFonts w:cs="MinionPro-Regular"/>
          <w:color w:val="000000"/>
          <w:lang w:val="en-US"/>
        </w:rPr>
        <w:t xml:space="preserve">, MA. </w:t>
      </w:r>
      <w:r w:rsidR="006D25F1">
        <w:rPr>
          <w:rFonts w:cs="MinionPro-Regular"/>
          <w:color w:val="000000"/>
          <w:lang w:val="en-US"/>
        </w:rPr>
        <w:t>Cannabis</w:t>
      </w:r>
      <w:r w:rsidRPr="005F6049">
        <w:rPr>
          <w:rFonts w:cs="MinionPro-Regular"/>
          <w:color w:val="000000"/>
          <w:lang w:val="en-US"/>
        </w:rPr>
        <w:t xml:space="preserve"> effects on driving skills. </w:t>
      </w:r>
      <w:proofErr w:type="spellStart"/>
      <w:r w:rsidRPr="005F6049">
        <w:rPr>
          <w:rFonts w:cs="MinionPro-It"/>
          <w:i/>
          <w:iCs/>
          <w:color w:val="000000"/>
          <w:lang w:val="en-US"/>
        </w:rPr>
        <w:t>Clin</w:t>
      </w:r>
      <w:proofErr w:type="spellEnd"/>
      <w:r w:rsidRPr="005F6049">
        <w:rPr>
          <w:rFonts w:cs="MinionPro-It"/>
          <w:i/>
          <w:iCs/>
          <w:color w:val="000000"/>
          <w:lang w:val="en-US"/>
        </w:rPr>
        <w:t xml:space="preserve"> </w:t>
      </w:r>
      <w:proofErr w:type="spellStart"/>
      <w:r w:rsidRPr="005F6049">
        <w:rPr>
          <w:rFonts w:cs="MinionPro-It"/>
          <w:i/>
          <w:iCs/>
          <w:color w:val="000000"/>
          <w:lang w:val="en-US"/>
        </w:rPr>
        <w:t>Chem</w:t>
      </w:r>
      <w:proofErr w:type="spellEnd"/>
      <w:r w:rsidRPr="005F6049">
        <w:rPr>
          <w:rFonts w:cs="MinionPro-It"/>
          <w:i/>
          <w:iCs/>
          <w:color w:val="000000"/>
          <w:lang w:val="en-US"/>
        </w:rPr>
        <w:t xml:space="preserve"> </w:t>
      </w:r>
      <w:r w:rsidRPr="005F6049">
        <w:rPr>
          <w:rFonts w:cs="MinionPro-Bold"/>
          <w:bCs/>
          <w:color w:val="000000"/>
          <w:lang w:val="en-US"/>
        </w:rPr>
        <w:t>59,</w:t>
      </w:r>
      <w:r w:rsidRPr="005F6049">
        <w:rPr>
          <w:rFonts w:cs="MinionPro-Bold"/>
          <w:b/>
          <w:bCs/>
          <w:color w:val="000000"/>
          <w:lang w:val="en-US"/>
        </w:rPr>
        <w:t xml:space="preserve"> </w:t>
      </w:r>
      <w:r w:rsidRPr="005F6049">
        <w:rPr>
          <w:rFonts w:cs="MinionPro-Regular"/>
          <w:color w:val="000000"/>
          <w:lang w:val="en-US"/>
        </w:rPr>
        <w:t>478–92 (2013).</w:t>
      </w:r>
    </w:p>
    <w:p w:rsidR="00C756EE" w:rsidRDefault="00C756EE" w:rsidP="00472826">
      <w:pPr>
        <w:autoSpaceDE w:val="0"/>
        <w:autoSpaceDN w:val="0"/>
        <w:adjustRightInd w:val="0"/>
        <w:spacing w:after="0" w:line="240" w:lineRule="auto"/>
        <w:jc w:val="both"/>
        <w:rPr>
          <w:rFonts w:cs="MinionPro-Regular"/>
          <w:color w:val="000000"/>
          <w:lang w:val="en-US"/>
        </w:rPr>
      </w:pPr>
    </w:p>
    <w:p w:rsidR="00C756EE" w:rsidRDefault="00C756EE" w:rsidP="00472826">
      <w:pPr>
        <w:autoSpaceDE w:val="0"/>
        <w:autoSpaceDN w:val="0"/>
        <w:adjustRightInd w:val="0"/>
        <w:spacing w:after="0" w:line="240" w:lineRule="auto"/>
        <w:jc w:val="both"/>
        <w:rPr>
          <w:lang w:val="en-US"/>
        </w:rPr>
      </w:pPr>
      <w:proofErr w:type="spellStart"/>
      <w:r w:rsidRPr="00A135FE">
        <w:rPr>
          <w:lang w:val="en-US"/>
        </w:rPr>
        <w:lastRenderedPageBreak/>
        <w:t>Indorato</w:t>
      </w:r>
      <w:proofErr w:type="spellEnd"/>
      <w:r w:rsidR="00E26AEA">
        <w:rPr>
          <w:lang w:val="en-US"/>
        </w:rPr>
        <w:t xml:space="preserve"> F</w:t>
      </w:r>
      <w:r w:rsidR="007F7ECB">
        <w:rPr>
          <w:lang w:val="en-US"/>
        </w:rPr>
        <w:t>,</w:t>
      </w:r>
      <w:r w:rsidR="007F7ECB" w:rsidRPr="00A135FE">
        <w:rPr>
          <w:lang w:val="en-US"/>
        </w:rPr>
        <w:t xml:space="preserve"> </w:t>
      </w:r>
      <w:proofErr w:type="spellStart"/>
      <w:r w:rsidR="007F7ECB" w:rsidRPr="00A135FE">
        <w:rPr>
          <w:sz w:val="21"/>
          <w:szCs w:val="21"/>
          <w:lang w:val="en-US"/>
        </w:rPr>
        <w:t>Liberto</w:t>
      </w:r>
      <w:proofErr w:type="spellEnd"/>
      <w:r w:rsidRPr="00A135FE">
        <w:rPr>
          <w:sz w:val="21"/>
          <w:szCs w:val="21"/>
          <w:lang w:val="en-US"/>
        </w:rPr>
        <w:t xml:space="preserve"> </w:t>
      </w:r>
      <w:r w:rsidR="007F7ECB" w:rsidRPr="00A135FE">
        <w:rPr>
          <w:sz w:val="21"/>
          <w:szCs w:val="21"/>
          <w:lang w:val="en-US"/>
        </w:rPr>
        <w:t>I,</w:t>
      </w:r>
      <w:r w:rsidR="00A135FE" w:rsidRPr="00A135FE">
        <w:rPr>
          <w:sz w:val="21"/>
          <w:szCs w:val="21"/>
          <w:lang w:val="en-US"/>
        </w:rPr>
        <w:t xml:space="preserve"> </w:t>
      </w:r>
      <w:proofErr w:type="spellStart"/>
      <w:r w:rsidRPr="00A135FE">
        <w:rPr>
          <w:sz w:val="21"/>
          <w:szCs w:val="21"/>
          <w:lang w:val="en-US"/>
        </w:rPr>
        <w:t>Ledda</w:t>
      </w:r>
      <w:proofErr w:type="spellEnd"/>
      <w:r w:rsidR="00993FF1">
        <w:rPr>
          <w:sz w:val="21"/>
          <w:szCs w:val="21"/>
          <w:lang w:val="en-US"/>
        </w:rPr>
        <w:t xml:space="preserve"> C</w:t>
      </w:r>
      <w:r w:rsidR="00A135FE" w:rsidRPr="00A135FE">
        <w:rPr>
          <w:sz w:val="21"/>
          <w:szCs w:val="21"/>
          <w:lang w:val="en-US"/>
        </w:rPr>
        <w:t>,</w:t>
      </w:r>
      <w:r w:rsidRPr="00A135FE">
        <w:rPr>
          <w:sz w:val="21"/>
          <w:szCs w:val="21"/>
          <w:lang w:val="en-US"/>
        </w:rPr>
        <w:t xml:space="preserve"> Romano</w:t>
      </w:r>
      <w:r w:rsidR="00A135FE" w:rsidRPr="00A135FE">
        <w:rPr>
          <w:sz w:val="21"/>
          <w:szCs w:val="21"/>
          <w:lang w:val="en-US"/>
        </w:rPr>
        <w:t xml:space="preserve"> G</w:t>
      </w:r>
      <w:r w:rsidRPr="00A135FE">
        <w:rPr>
          <w:sz w:val="21"/>
          <w:szCs w:val="21"/>
          <w:lang w:val="en-US"/>
        </w:rPr>
        <w:t xml:space="preserve">, </w:t>
      </w:r>
      <w:proofErr w:type="spellStart"/>
      <w:r w:rsidRPr="00A135FE">
        <w:rPr>
          <w:sz w:val="21"/>
          <w:szCs w:val="21"/>
          <w:lang w:val="en-US"/>
        </w:rPr>
        <w:t>Barbera</w:t>
      </w:r>
      <w:proofErr w:type="spellEnd"/>
      <w:r w:rsidR="00A135FE" w:rsidRPr="00A135FE">
        <w:rPr>
          <w:sz w:val="21"/>
          <w:szCs w:val="21"/>
          <w:lang w:val="en-US"/>
        </w:rPr>
        <w:t xml:space="preserve"> N</w:t>
      </w:r>
      <w:r w:rsidR="00E26AEA">
        <w:rPr>
          <w:sz w:val="21"/>
          <w:szCs w:val="21"/>
          <w:lang w:val="en-US"/>
        </w:rPr>
        <w:t xml:space="preserve">. </w:t>
      </w:r>
      <w:r w:rsidR="00E26AEA" w:rsidRPr="00E26AEA">
        <w:rPr>
          <w:lang w:val="en-US"/>
        </w:rPr>
        <w:t>The therapeutic use of</w:t>
      </w:r>
      <w:r w:rsidR="00E26AEA">
        <w:rPr>
          <w:lang w:val="en-US"/>
        </w:rPr>
        <w:t xml:space="preserve"> cannabinoids: Forensic aspects.</w:t>
      </w:r>
      <w:r w:rsidRPr="00A135FE">
        <w:rPr>
          <w:sz w:val="21"/>
          <w:szCs w:val="21"/>
          <w:lang w:val="en-US"/>
        </w:rPr>
        <w:t xml:space="preserve"> </w:t>
      </w:r>
      <w:r w:rsidRPr="00A135FE">
        <w:rPr>
          <w:lang w:val="en-US"/>
        </w:rPr>
        <w:t xml:space="preserve"> </w:t>
      </w:r>
      <w:r w:rsidRPr="00E26AEA">
        <w:rPr>
          <w:i/>
          <w:lang w:val="en-US"/>
        </w:rPr>
        <w:t>Forensic Sci. Int</w:t>
      </w:r>
      <w:r w:rsidRPr="00C756EE">
        <w:rPr>
          <w:lang w:val="en-US"/>
        </w:rPr>
        <w:t>, 265</w:t>
      </w:r>
      <w:r w:rsidR="00E26AEA">
        <w:rPr>
          <w:lang w:val="en-US"/>
        </w:rPr>
        <w:t>: 200-203</w:t>
      </w:r>
      <w:r w:rsidRPr="00C756EE">
        <w:rPr>
          <w:lang w:val="en-US"/>
        </w:rPr>
        <w:t xml:space="preserve"> (2016)</w:t>
      </w:r>
    </w:p>
    <w:p w:rsidR="007A2B5C" w:rsidRDefault="007A2B5C" w:rsidP="00472826">
      <w:pPr>
        <w:autoSpaceDE w:val="0"/>
        <w:autoSpaceDN w:val="0"/>
        <w:adjustRightInd w:val="0"/>
        <w:spacing w:after="0" w:line="240" w:lineRule="auto"/>
        <w:jc w:val="both"/>
        <w:rPr>
          <w:lang w:val="en-US"/>
        </w:rPr>
      </w:pPr>
    </w:p>
    <w:p w:rsidR="007A2B5C" w:rsidRPr="00E76D2A" w:rsidRDefault="007A2B5C" w:rsidP="00472826">
      <w:pPr>
        <w:autoSpaceDE w:val="0"/>
        <w:autoSpaceDN w:val="0"/>
        <w:adjustRightInd w:val="0"/>
        <w:spacing w:after="0" w:line="240" w:lineRule="auto"/>
        <w:jc w:val="both"/>
        <w:rPr>
          <w:rFonts w:cs="HelveticaNeueLTStd-LtEx"/>
          <w:lang w:val="en-US"/>
        </w:rPr>
      </w:pPr>
      <w:proofErr w:type="spellStart"/>
      <w:r w:rsidRPr="007A2B5C">
        <w:rPr>
          <w:rFonts w:cs="HelveticaNeueLTStd-Ex"/>
          <w:lang w:val="en-US"/>
        </w:rPr>
        <w:t>Iskedjian</w:t>
      </w:r>
      <w:proofErr w:type="spellEnd"/>
      <w:r w:rsidRPr="007A2B5C">
        <w:rPr>
          <w:rFonts w:cs="HelveticaNeueLTStd-Ex"/>
          <w:lang w:val="en-US"/>
        </w:rPr>
        <w:t xml:space="preserve"> M, </w:t>
      </w:r>
      <w:proofErr w:type="spellStart"/>
      <w:r w:rsidRPr="007A2B5C">
        <w:rPr>
          <w:rFonts w:cs="HelveticaNeueLTStd-Ex"/>
          <w:lang w:val="en-US"/>
        </w:rPr>
        <w:t>Bereza</w:t>
      </w:r>
      <w:proofErr w:type="spellEnd"/>
      <w:r w:rsidRPr="007A2B5C">
        <w:rPr>
          <w:rFonts w:cs="HelveticaNeueLTStd-Ex"/>
          <w:lang w:val="en-US"/>
        </w:rPr>
        <w:t xml:space="preserve"> B, Gordon A,</w:t>
      </w:r>
      <w:r>
        <w:rPr>
          <w:rFonts w:cs="HelveticaNeueLTStd-Ex"/>
          <w:lang w:val="en-US"/>
        </w:rPr>
        <w:t xml:space="preserve"> </w:t>
      </w:r>
      <w:proofErr w:type="spellStart"/>
      <w:r w:rsidRPr="007A2B5C">
        <w:rPr>
          <w:rFonts w:cs="HelveticaNeueLTStd-Ex"/>
          <w:lang w:val="en-US"/>
        </w:rPr>
        <w:t>Piwko</w:t>
      </w:r>
      <w:proofErr w:type="spellEnd"/>
      <w:r w:rsidRPr="007A2B5C">
        <w:rPr>
          <w:rFonts w:cs="HelveticaNeueLTStd-Ex"/>
          <w:lang w:val="en-US"/>
        </w:rPr>
        <w:t xml:space="preserve"> </w:t>
      </w:r>
      <w:r>
        <w:rPr>
          <w:rFonts w:cs="HelveticaNeueLTStd-Ex"/>
          <w:lang w:val="en-US"/>
        </w:rPr>
        <w:t>C</w:t>
      </w:r>
      <w:r w:rsidRPr="007A2B5C">
        <w:rPr>
          <w:rFonts w:cs="HelveticaNeueLTStd-Ex"/>
          <w:lang w:val="en-US"/>
        </w:rPr>
        <w:t xml:space="preserve"> and </w:t>
      </w:r>
      <w:proofErr w:type="spellStart"/>
      <w:r w:rsidRPr="007A2B5C">
        <w:rPr>
          <w:rFonts w:cs="HelveticaNeueLTStd-Ex"/>
          <w:lang w:val="en-US"/>
        </w:rPr>
        <w:t>Einarson</w:t>
      </w:r>
      <w:proofErr w:type="spellEnd"/>
      <w:r w:rsidR="001B7464">
        <w:rPr>
          <w:rFonts w:cs="HelveticaNeueLTStd-Ex"/>
          <w:lang w:val="en-US"/>
        </w:rPr>
        <w:t xml:space="preserve"> T. </w:t>
      </w:r>
      <w:r w:rsidR="001B7464" w:rsidRPr="001B7464">
        <w:rPr>
          <w:rFonts w:cs="HelveticaNeueLTStd-LtEx"/>
          <w:lang w:val="en-US"/>
        </w:rPr>
        <w:t xml:space="preserve">Meta-analysis of </w:t>
      </w:r>
      <w:r w:rsidR="006D25F1">
        <w:rPr>
          <w:rFonts w:cs="HelveticaNeueLTStd-LtEx"/>
          <w:lang w:val="en-US"/>
        </w:rPr>
        <w:t>cannabis</w:t>
      </w:r>
      <w:r w:rsidR="00E76D2A">
        <w:rPr>
          <w:rFonts w:cs="HelveticaNeueLTStd-LtEx"/>
          <w:lang w:val="en-US"/>
        </w:rPr>
        <w:t xml:space="preserve"> </w:t>
      </w:r>
      <w:r w:rsidR="001B7464" w:rsidRPr="001B7464">
        <w:rPr>
          <w:rFonts w:cs="HelveticaNeueLTStd-LtEx"/>
          <w:lang w:val="en-US"/>
        </w:rPr>
        <w:t>based treatments for neuropathic and multiple</w:t>
      </w:r>
      <w:r w:rsidR="001B7464">
        <w:rPr>
          <w:rFonts w:cs="HelveticaNeueLTStd-LtEx"/>
          <w:lang w:val="en-US"/>
        </w:rPr>
        <w:t xml:space="preserve"> </w:t>
      </w:r>
      <w:r w:rsidR="001B7464" w:rsidRPr="001B7464">
        <w:rPr>
          <w:rFonts w:cs="HelveticaNeueLTStd-LtEx"/>
          <w:lang w:val="en-US"/>
        </w:rPr>
        <w:t>sclerosis-related pain</w:t>
      </w:r>
      <w:r w:rsidR="001B7464">
        <w:rPr>
          <w:rFonts w:cs="HelveticaNeueLTStd-LtEx"/>
          <w:lang w:val="en-US"/>
        </w:rPr>
        <w:t xml:space="preserve">. </w:t>
      </w:r>
      <w:r w:rsidR="00E76D2A" w:rsidRPr="00E76D2A">
        <w:rPr>
          <w:rFonts w:cs="HelveticaNeueLTStd-Ex"/>
          <w:i/>
          <w:lang w:val="en-US"/>
        </w:rPr>
        <w:t xml:space="preserve">Current Medical Res. </w:t>
      </w:r>
      <w:r w:rsidR="001B7464" w:rsidRPr="00E76D2A">
        <w:rPr>
          <w:rFonts w:cs="HelveticaNeueLTStd-Ex"/>
          <w:i/>
          <w:lang w:val="en-US"/>
        </w:rPr>
        <w:t>and Opinion</w:t>
      </w:r>
      <w:r w:rsidR="001B7464" w:rsidRPr="00E76D2A">
        <w:rPr>
          <w:rFonts w:cs="HelveticaNeueLTStd-BdEx"/>
          <w:lang w:val="en-US"/>
        </w:rPr>
        <w:t xml:space="preserve"> 23, 17–24 (2007)</w:t>
      </w:r>
    </w:p>
    <w:p w:rsidR="000B625C" w:rsidRPr="001B7464" w:rsidRDefault="000B625C" w:rsidP="00472826">
      <w:pPr>
        <w:autoSpaceDE w:val="0"/>
        <w:autoSpaceDN w:val="0"/>
        <w:adjustRightInd w:val="0"/>
        <w:spacing w:after="0" w:line="240" w:lineRule="auto"/>
        <w:jc w:val="both"/>
        <w:rPr>
          <w:rFonts w:cs="MinionPro-Regular"/>
          <w:color w:val="000000"/>
          <w:lang w:val="en-US"/>
        </w:rPr>
      </w:pPr>
    </w:p>
    <w:p w:rsidR="00397B69" w:rsidRDefault="005F6049" w:rsidP="00472826">
      <w:pPr>
        <w:shd w:val="clear" w:color="auto" w:fill="FFFFFF"/>
        <w:spacing w:line="240" w:lineRule="auto"/>
        <w:jc w:val="both"/>
        <w:rPr>
          <w:rFonts w:eastAsia="Times New Roman" w:cs="Calibri"/>
          <w:color w:val="000000"/>
          <w:lang w:val="en-US" w:eastAsia="es-AR"/>
        </w:rPr>
      </w:pPr>
      <w:proofErr w:type="spellStart"/>
      <w:r w:rsidRPr="005F6049">
        <w:rPr>
          <w:rFonts w:eastAsia="Times New Roman" w:cs="Calibri"/>
          <w:color w:val="000000"/>
          <w:lang w:val="en-US" w:eastAsia="es-AR"/>
        </w:rPr>
        <w:t>Kendell</w:t>
      </w:r>
      <w:proofErr w:type="spellEnd"/>
      <w:r w:rsidRPr="005F6049">
        <w:rPr>
          <w:rFonts w:eastAsia="Times New Roman" w:cs="Calibri"/>
          <w:color w:val="000000"/>
          <w:lang w:val="en-US" w:eastAsia="es-AR"/>
        </w:rPr>
        <w:t xml:space="preserve">, R </w:t>
      </w:r>
      <w:r w:rsidR="006D25F1">
        <w:rPr>
          <w:rFonts w:eastAsia="Times New Roman" w:cs="Calibri"/>
          <w:color w:val="000000"/>
          <w:lang w:val="en-US" w:eastAsia="es-AR"/>
        </w:rPr>
        <w:t>cannabis</w:t>
      </w:r>
      <w:r w:rsidRPr="005F6049">
        <w:rPr>
          <w:rFonts w:eastAsia="Times New Roman" w:cs="Calibri"/>
          <w:color w:val="000000"/>
          <w:lang w:val="en-US" w:eastAsia="es-AR"/>
        </w:rPr>
        <w:t xml:space="preserve"> condemned: The proscription of Indian hemp </w:t>
      </w:r>
      <w:r w:rsidRPr="005F6049">
        <w:rPr>
          <w:rFonts w:eastAsia="Times New Roman" w:cs="Calibri"/>
          <w:i/>
          <w:iCs/>
          <w:color w:val="000000"/>
          <w:lang w:val="en-US" w:eastAsia="es-AR"/>
        </w:rPr>
        <w:t>A</w:t>
      </w:r>
      <w:r w:rsidR="00A36581">
        <w:rPr>
          <w:rFonts w:eastAsia="Times New Roman" w:cs="Calibri"/>
          <w:i/>
          <w:iCs/>
          <w:color w:val="000000"/>
          <w:lang w:val="en-US" w:eastAsia="es-AR"/>
        </w:rPr>
        <w:t>d</w:t>
      </w:r>
      <w:r w:rsidRPr="005F6049">
        <w:rPr>
          <w:rFonts w:eastAsia="Times New Roman" w:cs="Calibri"/>
          <w:i/>
          <w:iCs/>
          <w:color w:val="000000"/>
          <w:lang w:val="en-US" w:eastAsia="es-AR"/>
        </w:rPr>
        <w:t xml:space="preserve">diction </w:t>
      </w:r>
      <w:r w:rsidRPr="005F6049">
        <w:rPr>
          <w:rFonts w:eastAsia="Times New Roman" w:cs="Calibri"/>
          <w:b/>
          <w:bCs/>
          <w:color w:val="000000"/>
          <w:lang w:val="en-US" w:eastAsia="es-AR"/>
        </w:rPr>
        <w:t>98</w:t>
      </w:r>
      <w:r w:rsidRPr="005F6049">
        <w:rPr>
          <w:rFonts w:eastAsia="Times New Roman" w:cs="Calibri"/>
          <w:color w:val="000000"/>
          <w:lang w:val="en-US" w:eastAsia="es-AR"/>
        </w:rPr>
        <w:t>, 143-151(2003)</w:t>
      </w:r>
    </w:p>
    <w:p w:rsidR="00096456" w:rsidRDefault="00096456" w:rsidP="00472826">
      <w:pPr>
        <w:shd w:val="clear" w:color="auto" w:fill="FFFFFF"/>
        <w:spacing w:line="240" w:lineRule="auto"/>
        <w:jc w:val="both"/>
        <w:rPr>
          <w:rFonts w:cs="AdvP4C9FE3"/>
          <w:color w:val="231F20"/>
          <w:lang w:val="en-US"/>
        </w:rPr>
      </w:pPr>
      <w:r>
        <w:rPr>
          <w:rFonts w:eastAsia="Times New Roman" w:cs="Calibri"/>
          <w:color w:val="000000"/>
          <w:lang w:val="en-US" w:eastAsia="es-AR"/>
        </w:rPr>
        <w:t xml:space="preserve">Kramer JL. </w:t>
      </w:r>
      <w:r w:rsidRPr="00096456">
        <w:rPr>
          <w:rFonts w:cs="AdvP4C9FE3"/>
          <w:color w:val="231F20"/>
          <w:lang w:val="en-US"/>
        </w:rPr>
        <w:t xml:space="preserve">Medical Marijuana for Cancer. </w:t>
      </w:r>
      <w:r w:rsidRPr="00096456">
        <w:rPr>
          <w:rFonts w:cs="AdvP4C9FE3"/>
          <w:i/>
          <w:color w:val="231F20"/>
          <w:lang w:val="en-US"/>
        </w:rPr>
        <w:t>Cancer J.</w:t>
      </w:r>
      <w:r>
        <w:rPr>
          <w:rFonts w:cs="AdvP4C9FE3"/>
          <w:i/>
          <w:color w:val="231F20"/>
          <w:lang w:val="en-US"/>
        </w:rPr>
        <w:t xml:space="preserve"> </w:t>
      </w:r>
      <w:proofErr w:type="spellStart"/>
      <w:r w:rsidRPr="00096456">
        <w:rPr>
          <w:rFonts w:cs="AdvP4C9FE3"/>
          <w:i/>
          <w:color w:val="231F20"/>
          <w:lang w:val="en-US"/>
        </w:rPr>
        <w:t>Clin</w:t>
      </w:r>
      <w:proofErr w:type="spellEnd"/>
      <w:r>
        <w:rPr>
          <w:rFonts w:cs="AdvP4C9FE3"/>
          <w:i/>
          <w:color w:val="231F20"/>
          <w:lang w:val="en-US"/>
        </w:rPr>
        <w:t xml:space="preserve"> 65 (2) 109</w:t>
      </w:r>
      <w:r w:rsidR="00010578">
        <w:rPr>
          <w:rFonts w:cs="AdvP4C9FE3"/>
          <w:i/>
          <w:color w:val="231F20"/>
          <w:lang w:val="en-US"/>
        </w:rPr>
        <w:t xml:space="preserve"> </w:t>
      </w:r>
      <w:r>
        <w:rPr>
          <w:rFonts w:cs="AdvP4C9FE3"/>
          <w:i/>
          <w:color w:val="231F20"/>
          <w:lang w:val="en-US"/>
        </w:rPr>
        <w:t>-122</w:t>
      </w:r>
      <w:r>
        <w:rPr>
          <w:rFonts w:cs="AdvP4C9FE3"/>
          <w:color w:val="231F20"/>
          <w:lang w:val="en-US"/>
        </w:rPr>
        <w:t xml:space="preserve"> (2015)</w:t>
      </w:r>
      <w:r w:rsidR="00010578">
        <w:rPr>
          <w:rFonts w:cs="AdvP4C9FE3"/>
          <w:color w:val="231F20"/>
          <w:lang w:val="en-US"/>
        </w:rPr>
        <w:t>.</w:t>
      </w:r>
    </w:p>
    <w:p w:rsidR="001C4C26" w:rsidRPr="001C4C26" w:rsidRDefault="001C4C26" w:rsidP="00472826">
      <w:pPr>
        <w:autoSpaceDE w:val="0"/>
        <w:autoSpaceDN w:val="0"/>
        <w:adjustRightInd w:val="0"/>
        <w:spacing w:after="0" w:line="240" w:lineRule="auto"/>
        <w:jc w:val="both"/>
        <w:rPr>
          <w:rFonts w:cs="GillSans-Bold"/>
          <w:bCs/>
          <w:lang w:val="en-US"/>
        </w:rPr>
      </w:pPr>
      <w:proofErr w:type="spellStart"/>
      <w:r>
        <w:rPr>
          <w:rFonts w:cs="AdvP4C9FE3"/>
          <w:color w:val="231F20"/>
          <w:lang w:val="en-US"/>
        </w:rPr>
        <w:t>Lakhan</w:t>
      </w:r>
      <w:proofErr w:type="spellEnd"/>
      <w:r>
        <w:rPr>
          <w:rFonts w:cs="AdvP4C9FE3"/>
          <w:color w:val="231F20"/>
          <w:lang w:val="en-US"/>
        </w:rPr>
        <w:t xml:space="preserve"> S and </w:t>
      </w:r>
      <w:proofErr w:type="spellStart"/>
      <w:r>
        <w:rPr>
          <w:rFonts w:cs="AdvP4C9FE3"/>
          <w:color w:val="231F20"/>
          <w:lang w:val="en-US"/>
        </w:rPr>
        <w:t>Rowlands</w:t>
      </w:r>
      <w:proofErr w:type="spellEnd"/>
      <w:r>
        <w:rPr>
          <w:rFonts w:cs="AdvP4C9FE3"/>
          <w:color w:val="231F20"/>
          <w:lang w:val="en-US"/>
        </w:rPr>
        <w:t xml:space="preserve"> M. </w:t>
      </w:r>
      <w:r w:rsidRPr="001C4C26">
        <w:rPr>
          <w:rFonts w:cs="GillSans-Bold"/>
          <w:bCs/>
          <w:lang w:val="en-US"/>
        </w:rPr>
        <w:t xml:space="preserve">Whole plant </w:t>
      </w:r>
      <w:r w:rsidR="006D25F1">
        <w:rPr>
          <w:rFonts w:cs="GillSans-Bold"/>
          <w:bCs/>
          <w:lang w:val="en-US"/>
        </w:rPr>
        <w:t>cannabis</w:t>
      </w:r>
      <w:r w:rsidRPr="001C4C26">
        <w:rPr>
          <w:rFonts w:cs="GillSans-Bold"/>
          <w:bCs/>
          <w:lang w:val="en-US"/>
        </w:rPr>
        <w:t xml:space="preserve"> extracts in the treatment of spasticity in</w:t>
      </w:r>
    </w:p>
    <w:p w:rsidR="001C4C26" w:rsidRPr="001C4C26" w:rsidRDefault="001C4C26" w:rsidP="00472826">
      <w:pPr>
        <w:shd w:val="clear" w:color="auto" w:fill="FFFFFF"/>
        <w:spacing w:line="240" w:lineRule="auto"/>
        <w:jc w:val="both"/>
        <w:rPr>
          <w:rFonts w:eastAsia="Times New Roman" w:cs="Calibri"/>
          <w:color w:val="000000"/>
          <w:lang w:val="en-US" w:eastAsia="es-AR"/>
        </w:rPr>
      </w:pPr>
      <w:r w:rsidRPr="001C4C26">
        <w:rPr>
          <w:rFonts w:cs="GillSans-Bold"/>
          <w:bCs/>
          <w:lang w:val="en-US"/>
        </w:rPr>
        <w:t>Multiple sclerosis: a systematic review</w:t>
      </w:r>
      <w:r>
        <w:rPr>
          <w:rFonts w:cs="GillSans-Bold"/>
          <w:bCs/>
          <w:lang w:val="en-US"/>
        </w:rPr>
        <w:t xml:space="preserve">. </w:t>
      </w:r>
      <w:r w:rsidRPr="0094544C">
        <w:rPr>
          <w:rFonts w:cs="GillSans-Italic"/>
          <w:i/>
          <w:iCs/>
          <w:lang w:val="en-US"/>
        </w:rPr>
        <w:t>BMC Neurology</w:t>
      </w:r>
      <w:r w:rsidRPr="0094544C">
        <w:rPr>
          <w:rFonts w:cs="GillSans"/>
          <w:lang w:val="en-US"/>
        </w:rPr>
        <w:t xml:space="preserve">, </w:t>
      </w:r>
      <w:r w:rsidRPr="0094544C">
        <w:rPr>
          <w:rFonts w:cs="GillSans-Bold"/>
          <w:b/>
          <w:bCs/>
          <w:lang w:val="en-US"/>
        </w:rPr>
        <w:t>9</w:t>
      </w:r>
      <w:r w:rsidRPr="0094544C">
        <w:rPr>
          <w:rFonts w:cs="GillSans"/>
          <w:lang w:val="en-US"/>
        </w:rPr>
        <w:t>:59 (2009)</w:t>
      </w:r>
    </w:p>
    <w:p w:rsidR="00CC7956" w:rsidRDefault="005F6049" w:rsidP="00472826">
      <w:pPr>
        <w:autoSpaceDE w:val="0"/>
        <w:autoSpaceDN w:val="0"/>
        <w:adjustRightInd w:val="0"/>
        <w:spacing w:after="0" w:line="240" w:lineRule="auto"/>
        <w:jc w:val="both"/>
        <w:rPr>
          <w:rFonts w:cs="Times New Roman"/>
          <w:lang w:val="en-US"/>
        </w:rPr>
      </w:pPr>
      <w:r w:rsidRPr="005F6049">
        <w:rPr>
          <w:rFonts w:cs="Times New Roman"/>
          <w:bCs/>
          <w:lang w:val="en-US"/>
        </w:rPr>
        <w:t xml:space="preserve">Li HL. </w:t>
      </w:r>
      <w:proofErr w:type="gramStart"/>
      <w:r w:rsidRPr="005F6049">
        <w:rPr>
          <w:rFonts w:cs="Times New Roman"/>
          <w:bCs/>
          <w:lang w:val="en-US"/>
        </w:rPr>
        <w:t xml:space="preserve">An Archaeological and Historical Account of </w:t>
      </w:r>
      <w:r w:rsidR="006D25F1">
        <w:rPr>
          <w:rFonts w:cs="Times New Roman"/>
          <w:bCs/>
          <w:lang w:val="en-US"/>
        </w:rPr>
        <w:t>Cannabis</w:t>
      </w:r>
      <w:r w:rsidRPr="005F6049">
        <w:rPr>
          <w:rFonts w:cs="Times New Roman"/>
          <w:bCs/>
          <w:lang w:val="en-US"/>
        </w:rPr>
        <w:t xml:space="preserve"> in China.</w:t>
      </w:r>
      <w:proofErr w:type="gramEnd"/>
      <w:r w:rsidRPr="005F6049">
        <w:rPr>
          <w:rFonts w:cs="Times New Roman"/>
          <w:bCs/>
          <w:lang w:val="en-US"/>
        </w:rPr>
        <w:t xml:space="preserve"> </w:t>
      </w:r>
      <w:r w:rsidRPr="005F6049">
        <w:rPr>
          <w:rFonts w:cs="Times New Roman"/>
          <w:i/>
          <w:lang w:val="en-US"/>
        </w:rPr>
        <w:t>Economic Botany</w:t>
      </w:r>
      <w:r w:rsidRPr="005F6049">
        <w:rPr>
          <w:rFonts w:cs="Times New Roman"/>
          <w:lang w:val="en-US"/>
        </w:rPr>
        <w:t xml:space="preserve"> 28: 437-448. (1974)</w:t>
      </w:r>
    </w:p>
    <w:p w:rsidR="00CC7956" w:rsidRDefault="00CC7956" w:rsidP="00472826">
      <w:pPr>
        <w:autoSpaceDE w:val="0"/>
        <w:autoSpaceDN w:val="0"/>
        <w:adjustRightInd w:val="0"/>
        <w:spacing w:after="0" w:line="240" w:lineRule="auto"/>
        <w:jc w:val="both"/>
        <w:rPr>
          <w:rFonts w:cs="Times New Roman"/>
          <w:lang w:val="en-US"/>
        </w:rPr>
      </w:pPr>
    </w:p>
    <w:p w:rsidR="00CC7956" w:rsidRPr="00CC7956" w:rsidRDefault="00CC7956" w:rsidP="00472826">
      <w:pPr>
        <w:autoSpaceDE w:val="0"/>
        <w:autoSpaceDN w:val="0"/>
        <w:adjustRightInd w:val="0"/>
        <w:spacing w:after="0" w:line="240" w:lineRule="auto"/>
        <w:jc w:val="both"/>
        <w:rPr>
          <w:rFonts w:cs="Times New Roman"/>
          <w:lang w:val="en-US"/>
        </w:rPr>
      </w:pPr>
      <w:r>
        <w:rPr>
          <w:rFonts w:cs="Times New Roman"/>
          <w:lang w:val="en-US"/>
        </w:rPr>
        <w:t xml:space="preserve"> Lynch M &amp; Campbell F. </w:t>
      </w:r>
      <w:r w:rsidRPr="00CC7956">
        <w:rPr>
          <w:rFonts w:cs="Arial"/>
          <w:color w:val="000000"/>
          <w:lang w:val="en-US"/>
        </w:rPr>
        <w:t>Cannabinoids for treatment of chronic non-cancer pain; a systematic review of randomized trials</w:t>
      </w:r>
      <w:r>
        <w:rPr>
          <w:rFonts w:cs="Arial"/>
          <w:color w:val="000000"/>
          <w:lang w:val="en-US"/>
        </w:rPr>
        <w:t xml:space="preserve">. </w:t>
      </w:r>
      <w:r w:rsidRPr="00CC7956">
        <w:rPr>
          <w:rFonts w:cs="Arial"/>
          <w:i/>
          <w:color w:val="000000"/>
          <w:shd w:val="clear" w:color="auto" w:fill="FFFFFF"/>
          <w:lang w:val="en-US"/>
        </w:rPr>
        <w:t>Br J Clin Pharmacol.</w:t>
      </w:r>
      <w:r w:rsidRPr="00CC7956">
        <w:rPr>
          <w:rFonts w:cs="Arial"/>
          <w:color w:val="000000"/>
          <w:shd w:val="clear" w:color="auto" w:fill="FFFFFF"/>
          <w:lang w:val="en-US"/>
        </w:rPr>
        <w:t xml:space="preserve"> 72(5): 735–744.</w:t>
      </w:r>
      <w:r w:rsidRPr="00C756EE">
        <w:rPr>
          <w:rFonts w:cs="Arial"/>
          <w:color w:val="000000"/>
          <w:shd w:val="clear" w:color="auto" w:fill="FFFFFF"/>
          <w:lang w:val="en-US"/>
        </w:rPr>
        <w:t xml:space="preserve"> (2011)</w:t>
      </w:r>
    </w:p>
    <w:p w:rsidR="00B005FB" w:rsidRPr="0015558A" w:rsidRDefault="00B005FB" w:rsidP="00472826">
      <w:pPr>
        <w:autoSpaceDE w:val="0"/>
        <w:autoSpaceDN w:val="0"/>
        <w:adjustRightInd w:val="0"/>
        <w:spacing w:after="0" w:line="240" w:lineRule="auto"/>
        <w:jc w:val="both"/>
        <w:rPr>
          <w:rFonts w:cs="Times New Roman"/>
          <w:bCs/>
          <w:lang w:val="en-US"/>
        </w:rPr>
      </w:pPr>
    </w:p>
    <w:p w:rsidR="00341F29" w:rsidRPr="00CC0D65" w:rsidRDefault="00AA2434" w:rsidP="00472826">
      <w:pPr>
        <w:shd w:val="clear" w:color="auto" w:fill="FFFFFF"/>
        <w:spacing w:line="240" w:lineRule="auto"/>
        <w:jc w:val="both"/>
        <w:rPr>
          <w:rFonts w:eastAsia="Times New Roman" w:cs="Calibri"/>
          <w:color w:val="000000"/>
          <w:lang w:val="en-US" w:eastAsia="es-AR"/>
        </w:rPr>
      </w:pPr>
      <w:r w:rsidRPr="00AA2434">
        <w:rPr>
          <w:rFonts w:eastAsia="Times New Roman" w:cs="Calibri"/>
          <w:color w:val="000000"/>
          <w:lang w:val="en-US" w:eastAsia="es-AR"/>
        </w:rPr>
        <w:t xml:space="preserve">McGrath, </w:t>
      </w:r>
      <w:proofErr w:type="spellStart"/>
      <w:r w:rsidRPr="00AA2434">
        <w:rPr>
          <w:rFonts w:eastAsia="Times New Roman" w:cs="Calibri"/>
          <w:color w:val="000000"/>
          <w:lang w:val="en-US" w:eastAsia="es-AR"/>
        </w:rPr>
        <w:t>Welham</w:t>
      </w:r>
      <w:proofErr w:type="spellEnd"/>
      <w:r w:rsidRPr="00AA2434">
        <w:rPr>
          <w:rFonts w:eastAsia="Times New Roman" w:cs="Calibri"/>
          <w:color w:val="000000"/>
          <w:lang w:val="en-US" w:eastAsia="es-AR"/>
        </w:rPr>
        <w:t xml:space="preserve"> J, Scott J, Vargas D, L Degenhardt y Hayatbakhsh MR </w:t>
      </w:r>
      <w:r w:rsidRPr="00AA2434">
        <w:rPr>
          <w:rFonts w:eastAsia="Times New Roman" w:cs="Calibri"/>
          <w:i/>
          <w:iCs/>
          <w:color w:val="000000"/>
          <w:lang w:val="en-US" w:eastAsia="es-AR"/>
        </w:rPr>
        <w:t>et al.</w:t>
      </w:r>
      <w:r w:rsidRPr="00AA2434">
        <w:rPr>
          <w:rFonts w:eastAsia="Times New Roman" w:cs="Calibri"/>
          <w:color w:val="000000"/>
          <w:lang w:val="en-US" w:eastAsia="es-AR"/>
        </w:rPr>
        <w:t xml:space="preserve"> ,</w:t>
      </w:r>
      <w:r w:rsidRPr="00AA2434">
        <w:rPr>
          <w:lang w:val="en-US"/>
        </w:rPr>
        <w:t xml:space="preserve"> </w:t>
      </w:r>
      <w:r w:rsidRPr="00AA2434">
        <w:rPr>
          <w:rFonts w:eastAsia="Times New Roman" w:cs="Calibri"/>
          <w:color w:val="000000"/>
          <w:lang w:val="en-US" w:eastAsia="es-AR"/>
        </w:rPr>
        <w:t xml:space="preserve">Association between </w:t>
      </w:r>
      <w:r w:rsidR="006D25F1">
        <w:rPr>
          <w:rFonts w:eastAsia="Times New Roman" w:cs="Calibri"/>
          <w:color w:val="000000"/>
          <w:lang w:val="en-US" w:eastAsia="es-AR"/>
        </w:rPr>
        <w:t>cannabis</w:t>
      </w:r>
      <w:r w:rsidRPr="00AA2434">
        <w:rPr>
          <w:rFonts w:eastAsia="Times New Roman" w:cs="Calibri"/>
          <w:color w:val="000000"/>
          <w:lang w:val="en-US" w:eastAsia="es-AR"/>
        </w:rPr>
        <w:t xml:space="preserve"> use and psychosis-related outcomes by sibling pair analysis in a cohort of young adults , </w:t>
      </w:r>
      <w:r w:rsidRPr="00AA2434">
        <w:rPr>
          <w:rFonts w:eastAsia="Times New Roman" w:cs="Calibri"/>
          <w:i/>
          <w:iCs/>
          <w:color w:val="000000"/>
          <w:lang w:val="en-US" w:eastAsia="es-AR"/>
        </w:rPr>
        <w:t xml:space="preserve">Arch Gen Psychiatry </w:t>
      </w:r>
      <w:r w:rsidRPr="00AA2434">
        <w:rPr>
          <w:rFonts w:eastAsia="Times New Roman" w:cs="Calibri"/>
          <w:b/>
          <w:bCs/>
          <w:color w:val="000000"/>
          <w:lang w:val="en-US" w:eastAsia="es-AR"/>
        </w:rPr>
        <w:t>67</w:t>
      </w:r>
      <w:r w:rsidRPr="00AA2434">
        <w:rPr>
          <w:rFonts w:eastAsia="Times New Roman" w:cs="Calibri"/>
          <w:color w:val="000000"/>
          <w:lang w:val="en-US" w:eastAsia="es-AR"/>
        </w:rPr>
        <w:t xml:space="preserve"> (2010 ).</w:t>
      </w:r>
    </w:p>
    <w:p w:rsidR="00AD2362" w:rsidRPr="00CC0D65" w:rsidRDefault="00AA2434" w:rsidP="00472826">
      <w:pPr>
        <w:autoSpaceDE w:val="0"/>
        <w:autoSpaceDN w:val="0"/>
        <w:adjustRightInd w:val="0"/>
        <w:spacing w:after="0" w:line="240" w:lineRule="auto"/>
        <w:jc w:val="both"/>
        <w:rPr>
          <w:rFonts w:cs="MinionPro-Regular"/>
          <w:color w:val="000000"/>
          <w:lang w:val="en-US"/>
        </w:rPr>
      </w:pPr>
      <w:proofErr w:type="spellStart"/>
      <w:r w:rsidRPr="00AA2434">
        <w:rPr>
          <w:rFonts w:cs="MinionPro-Regular"/>
          <w:color w:val="000000"/>
          <w:lang w:val="en-US"/>
        </w:rPr>
        <w:t>Miech</w:t>
      </w:r>
      <w:proofErr w:type="spellEnd"/>
      <w:r w:rsidRPr="00AA2434">
        <w:rPr>
          <w:rFonts w:cs="MinionPro-Regular"/>
          <w:color w:val="000000"/>
          <w:lang w:val="en-US"/>
        </w:rPr>
        <w:t xml:space="preserve">, R. A., Johnston, L. D., O’Malley, P. M., Bachman, J. G. &amp; </w:t>
      </w:r>
      <w:proofErr w:type="spellStart"/>
      <w:r w:rsidRPr="00AA2434">
        <w:rPr>
          <w:rFonts w:cs="MinionPro-Regular"/>
          <w:color w:val="000000"/>
          <w:lang w:val="en-US"/>
        </w:rPr>
        <w:t>Schulenberg</w:t>
      </w:r>
      <w:proofErr w:type="spellEnd"/>
      <w:r w:rsidRPr="00AA2434">
        <w:rPr>
          <w:rFonts w:cs="MinionPro-Regular"/>
          <w:color w:val="000000"/>
          <w:lang w:val="en-US"/>
        </w:rPr>
        <w:t xml:space="preserve">, J. E. (NIDA- 2014). Monitoring the future. </w:t>
      </w:r>
      <w:r w:rsidRPr="00AA2434">
        <w:rPr>
          <w:rFonts w:cs="MinionPro-It"/>
          <w:i/>
          <w:iCs/>
          <w:color w:val="000000"/>
          <w:lang w:val="en-US"/>
        </w:rPr>
        <w:t xml:space="preserve">National </w:t>
      </w:r>
      <w:proofErr w:type="spellStart"/>
      <w:r w:rsidRPr="00AA2434">
        <w:rPr>
          <w:rFonts w:cs="MinionPro-It"/>
          <w:i/>
          <w:iCs/>
          <w:color w:val="000000"/>
          <w:lang w:val="en-US"/>
        </w:rPr>
        <w:t>surrvey</w:t>
      </w:r>
      <w:proofErr w:type="spellEnd"/>
      <w:r w:rsidRPr="00AA2434">
        <w:rPr>
          <w:rFonts w:cs="MinionPro-It"/>
          <w:i/>
          <w:iCs/>
          <w:color w:val="000000"/>
          <w:lang w:val="en-US"/>
        </w:rPr>
        <w:t xml:space="preserve"> results on drug use </w:t>
      </w:r>
      <w:r w:rsidRPr="00AA2434">
        <w:rPr>
          <w:rFonts w:cs="MinionPro-Regular"/>
          <w:color w:val="000000"/>
          <w:lang w:val="en-US"/>
        </w:rPr>
        <w:t>1975–2014 (2014).</w:t>
      </w:r>
    </w:p>
    <w:p w:rsidR="00AD2362" w:rsidRPr="00CC0D65" w:rsidRDefault="00AD2362" w:rsidP="00472826">
      <w:pPr>
        <w:autoSpaceDE w:val="0"/>
        <w:autoSpaceDN w:val="0"/>
        <w:adjustRightInd w:val="0"/>
        <w:spacing w:after="0" w:line="240" w:lineRule="auto"/>
        <w:jc w:val="both"/>
        <w:rPr>
          <w:rFonts w:cs="MinionPro-Regular"/>
          <w:color w:val="000000"/>
          <w:lang w:val="en-US"/>
        </w:rPr>
      </w:pPr>
    </w:p>
    <w:p w:rsidR="00886FE1" w:rsidRPr="00CC0D65" w:rsidRDefault="00AA2434" w:rsidP="00472826">
      <w:pPr>
        <w:autoSpaceDE w:val="0"/>
        <w:autoSpaceDN w:val="0"/>
        <w:adjustRightInd w:val="0"/>
        <w:spacing w:after="0" w:line="240" w:lineRule="auto"/>
        <w:jc w:val="both"/>
        <w:rPr>
          <w:rFonts w:cs="AdvTT5235d5a9"/>
          <w:lang w:val="en-US"/>
        </w:rPr>
      </w:pPr>
      <w:r w:rsidRPr="00AA2434">
        <w:rPr>
          <w:rFonts w:cs="AdvTT5235d5a9"/>
          <w:lang w:val="en-US"/>
        </w:rPr>
        <w:t xml:space="preserve">Press CA, </w:t>
      </w:r>
      <w:proofErr w:type="spellStart"/>
      <w:r w:rsidRPr="00AA2434">
        <w:rPr>
          <w:rFonts w:cs="AdvTT5235d5a9"/>
          <w:lang w:val="en-US"/>
        </w:rPr>
        <w:t>Knupp</w:t>
      </w:r>
      <w:proofErr w:type="spellEnd"/>
      <w:r w:rsidRPr="00AA2434">
        <w:rPr>
          <w:rFonts w:cs="AdvTT5235d5a9"/>
          <w:lang w:val="en-US"/>
        </w:rPr>
        <w:t xml:space="preserve"> KG and Chapman KE.</w:t>
      </w:r>
      <w:r w:rsidRPr="00AA2434">
        <w:rPr>
          <w:rFonts w:ascii="AdvTT5235d5a9" w:hAnsi="AdvTT5235d5a9" w:cs="AdvTT5235d5a9"/>
          <w:sz w:val="27"/>
          <w:szCs w:val="27"/>
          <w:lang w:val="en-US"/>
        </w:rPr>
        <w:t xml:space="preserve"> </w:t>
      </w:r>
      <w:r w:rsidRPr="00AA2434">
        <w:rPr>
          <w:rFonts w:cs="AdvTT5235d5a9"/>
          <w:lang w:val="en-US"/>
        </w:rPr>
        <w:t xml:space="preserve">Parental reporting of response to oral </w:t>
      </w:r>
      <w:r w:rsidR="006D25F1">
        <w:rPr>
          <w:rFonts w:cs="AdvTT5235d5a9"/>
          <w:lang w:val="en-US"/>
        </w:rPr>
        <w:t>cannabis</w:t>
      </w:r>
      <w:r w:rsidRPr="00AA2434">
        <w:rPr>
          <w:rFonts w:cs="AdvTT5235d5a9"/>
          <w:lang w:val="en-US"/>
        </w:rPr>
        <w:t xml:space="preserve"> extracts </w:t>
      </w:r>
      <w:r w:rsidR="00FE333E">
        <w:rPr>
          <w:rFonts w:cs="AdvTT5235d5a9"/>
          <w:lang w:val="en-US"/>
        </w:rPr>
        <w:t>for treatment</w:t>
      </w:r>
      <w:r w:rsidRPr="00AA2434">
        <w:rPr>
          <w:rFonts w:cs="AdvTT5235d5a9"/>
          <w:lang w:val="en-US"/>
        </w:rPr>
        <w:t xml:space="preserve"> of refractory epilepsy</w:t>
      </w:r>
      <w:r w:rsidRPr="00AA2434">
        <w:rPr>
          <w:rFonts w:cs="AdvTT5235d5a9"/>
          <w:i/>
          <w:lang w:val="en-US"/>
        </w:rPr>
        <w:t>. Epilepsy &amp; Behavior</w:t>
      </w:r>
      <w:r w:rsidRPr="00AA2434">
        <w:rPr>
          <w:rFonts w:cs="AdvTT5235d5a9"/>
          <w:lang w:val="en-US"/>
        </w:rPr>
        <w:t xml:space="preserve"> 45, 49</w:t>
      </w:r>
      <w:r w:rsidRPr="00AA2434">
        <w:rPr>
          <w:rFonts w:cs="AdvTT5235d5a9+20"/>
          <w:lang w:val="en-US"/>
        </w:rPr>
        <w:t>–</w:t>
      </w:r>
      <w:r w:rsidRPr="00AA2434">
        <w:rPr>
          <w:rFonts w:cs="AdvTT5235d5a9"/>
          <w:lang w:val="en-US"/>
        </w:rPr>
        <w:t>52 (2015)</w:t>
      </w:r>
    </w:p>
    <w:p w:rsidR="00886FE1" w:rsidRPr="00CC0D65" w:rsidRDefault="00886FE1" w:rsidP="00472826">
      <w:pPr>
        <w:autoSpaceDE w:val="0"/>
        <w:autoSpaceDN w:val="0"/>
        <w:adjustRightInd w:val="0"/>
        <w:spacing w:after="0" w:line="240" w:lineRule="auto"/>
        <w:jc w:val="both"/>
        <w:rPr>
          <w:rFonts w:cs="MinionPro-Regular"/>
          <w:color w:val="000000"/>
          <w:lang w:val="en-US"/>
        </w:rPr>
      </w:pPr>
    </w:p>
    <w:p w:rsidR="00AD2362" w:rsidRPr="00CC0D65" w:rsidRDefault="00AA2434" w:rsidP="00472826">
      <w:pPr>
        <w:autoSpaceDE w:val="0"/>
        <w:autoSpaceDN w:val="0"/>
        <w:adjustRightInd w:val="0"/>
        <w:spacing w:after="0" w:line="240" w:lineRule="auto"/>
        <w:jc w:val="both"/>
        <w:rPr>
          <w:rFonts w:cs="MinionPro-Regular"/>
          <w:lang w:val="en-US"/>
        </w:rPr>
      </w:pPr>
      <w:proofErr w:type="spellStart"/>
      <w:r w:rsidRPr="00AA2434">
        <w:rPr>
          <w:rFonts w:cs="MinionPro-Regular"/>
          <w:lang w:val="en-US"/>
        </w:rPr>
        <w:t>Ramaekers</w:t>
      </w:r>
      <w:proofErr w:type="spellEnd"/>
      <w:r w:rsidRPr="00AA2434">
        <w:rPr>
          <w:rFonts w:cs="MinionPro-Regular"/>
          <w:lang w:val="en-US"/>
        </w:rPr>
        <w:t xml:space="preserve">, J. G. </w:t>
      </w:r>
      <w:r w:rsidRPr="00AA2434">
        <w:rPr>
          <w:rFonts w:cs="MinionPro-It"/>
          <w:i/>
          <w:iCs/>
          <w:lang w:val="en-US"/>
        </w:rPr>
        <w:t xml:space="preserve">et al. </w:t>
      </w:r>
      <w:r w:rsidR="006D25F1">
        <w:rPr>
          <w:rFonts w:cs="MinionPro-Regular"/>
          <w:lang w:val="en-US"/>
        </w:rPr>
        <w:t>Cannabis</w:t>
      </w:r>
      <w:r w:rsidRPr="00AA2434">
        <w:rPr>
          <w:rFonts w:cs="MinionPro-Regular"/>
          <w:lang w:val="en-US"/>
        </w:rPr>
        <w:t xml:space="preserve"> and tolerance: acute drug impairment as a function of</w:t>
      </w:r>
    </w:p>
    <w:p w:rsidR="00AD2362" w:rsidRPr="00CC0D65" w:rsidRDefault="006D25F1" w:rsidP="00472826">
      <w:pPr>
        <w:shd w:val="clear" w:color="auto" w:fill="FFFFFF"/>
        <w:spacing w:line="240" w:lineRule="auto"/>
        <w:jc w:val="both"/>
        <w:rPr>
          <w:rFonts w:cs="MinionPro-Regular"/>
          <w:lang w:val="en-US"/>
        </w:rPr>
      </w:pPr>
      <w:proofErr w:type="gramStart"/>
      <w:r>
        <w:rPr>
          <w:rFonts w:cs="MinionPro-Regular"/>
          <w:lang w:val="en-US"/>
        </w:rPr>
        <w:t>cannabis</w:t>
      </w:r>
      <w:proofErr w:type="gramEnd"/>
      <w:r w:rsidR="00AA2434" w:rsidRPr="00AA2434">
        <w:rPr>
          <w:rFonts w:cs="MinionPro-Regular"/>
          <w:lang w:val="en-US"/>
        </w:rPr>
        <w:t xml:space="preserve"> use history. </w:t>
      </w:r>
      <w:r w:rsidR="00AA2434" w:rsidRPr="00AA2434">
        <w:rPr>
          <w:rFonts w:cs="MinionPro-It"/>
          <w:i/>
          <w:iCs/>
          <w:lang w:val="en-US"/>
        </w:rPr>
        <w:t xml:space="preserve">Sci. Rep. </w:t>
      </w:r>
      <w:r w:rsidR="00AA2434" w:rsidRPr="00AA2434">
        <w:rPr>
          <w:rFonts w:cs="MinionPro-Bold"/>
          <w:b/>
          <w:bCs/>
          <w:lang w:val="en-US"/>
        </w:rPr>
        <w:t>6</w:t>
      </w:r>
      <w:r w:rsidR="00AA2434" w:rsidRPr="00AA2434">
        <w:rPr>
          <w:rFonts w:cs="MinionPro-Regular"/>
          <w:lang w:val="en-US"/>
        </w:rPr>
        <w:t>, 26843, (2016).</w:t>
      </w:r>
    </w:p>
    <w:p w:rsidR="00356043" w:rsidRPr="00757896" w:rsidRDefault="00356043" w:rsidP="00472826">
      <w:pPr>
        <w:jc w:val="both"/>
        <w:rPr>
          <w:lang w:val="en-US"/>
        </w:rPr>
      </w:pPr>
      <w:r>
        <w:rPr>
          <w:lang w:val="es-ES"/>
        </w:rPr>
        <w:t xml:space="preserve">REDARTOX (Red Argentina de Toxicología) Proyecto de Ley: </w:t>
      </w:r>
      <w:r w:rsidR="006D25F1">
        <w:rPr>
          <w:lang w:val="es-ES"/>
        </w:rPr>
        <w:t>cannabis</w:t>
      </w:r>
      <w:r>
        <w:rPr>
          <w:lang w:val="es-ES"/>
        </w:rPr>
        <w:t xml:space="preserve"> para uso medicinal – publicado el 16 Junio de 2016. </w:t>
      </w:r>
      <w:r w:rsidRPr="00757896">
        <w:rPr>
          <w:lang w:val="en-US"/>
        </w:rPr>
        <w:t>(2016)</w:t>
      </w:r>
    </w:p>
    <w:p w:rsidR="00C459E1" w:rsidRPr="0094544C" w:rsidRDefault="00C402DB" w:rsidP="00472826">
      <w:pPr>
        <w:spacing w:before="100" w:beforeAutospacing="1" w:after="100" w:afterAutospacing="1" w:line="240" w:lineRule="auto"/>
        <w:jc w:val="both"/>
        <w:outlineLvl w:val="0"/>
        <w:rPr>
          <w:rFonts w:eastAsia="Times New Roman" w:cs="Times New Roman"/>
          <w:bCs/>
          <w:kern w:val="36"/>
          <w:lang w:eastAsia="es-AR"/>
        </w:rPr>
      </w:pPr>
      <w:hyperlink r:id="rId9" w:history="1">
        <w:r w:rsidR="00C459E1" w:rsidRPr="00C459E1">
          <w:rPr>
            <w:rFonts w:eastAsia="Times New Roman" w:cs="Times New Roman"/>
            <w:lang w:val="en-US" w:eastAsia="es-AR"/>
          </w:rPr>
          <w:t xml:space="preserve"> Romero</w:t>
        </w:r>
      </w:hyperlink>
      <w:r w:rsidR="00C459E1" w:rsidRPr="00C459E1">
        <w:rPr>
          <w:rFonts w:eastAsia="Times New Roman" w:cs="Times New Roman"/>
          <w:lang w:val="en-US" w:eastAsia="es-AR"/>
        </w:rPr>
        <w:t xml:space="preserve"> K,  </w:t>
      </w:r>
      <w:hyperlink r:id="rId10" w:history="1">
        <w:r w:rsidR="00C459E1" w:rsidRPr="00C459E1">
          <w:rPr>
            <w:rFonts w:eastAsia="Times New Roman" w:cs="Times New Roman"/>
            <w:lang w:val="en-US" w:eastAsia="es-AR"/>
          </w:rPr>
          <w:t xml:space="preserve"> </w:t>
        </w:r>
        <w:proofErr w:type="spellStart"/>
        <w:r w:rsidR="00C459E1" w:rsidRPr="00C459E1">
          <w:rPr>
            <w:rFonts w:eastAsia="Times New Roman" w:cs="Times New Roman"/>
            <w:lang w:val="en-US" w:eastAsia="es-AR"/>
          </w:rPr>
          <w:t>Pavisian</w:t>
        </w:r>
        <w:proofErr w:type="spellEnd"/>
      </w:hyperlink>
      <w:r w:rsidR="00C459E1">
        <w:rPr>
          <w:rFonts w:eastAsia="Times New Roman" w:cs="Times New Roman"/>
          <w:lang w:val="en-US" w:eastAsia="es-AR"/>
        </w:rPr>
        <w:t xml:space="preserve"> B, </w:t>
      </w:r>
      <w:hyperlink r:id="rId11" w:history="1">
        <w:r w:rsidR="00C459E1" w:rsidRPr="00C459E1">
          <w:rPr>
            <w:rFonts w:eastAsia="Times New Roman" w:cs="Times New Roman"/>
            <w:lang w:val="en-US" w:eastAsia="es-AR"/>
          </w:rPr>
          <w:t xml:space="preserve"> </w:t>
        </w:r>
        <w:proofErr w:type="spellStart"/>
        <w:r w:rsidR="00C459E1" w:rsidRPr="00C459E1">
          <w:rPr>
            <w:rFonts w:eastAsia="Times New Roman" w:cs="Times New Roman"/>
            <w:lang w:val="en-US" w:eastAsia="es-AR"/>
          </w:rPr>
          <w:t>Staines</w:t>
        </w:r>
        <w:proofErr w:type="spellEnd"/>
      </w:hyperlink>
      <w:r w:rsidR="00C459E1">
        <w:rPr>
          <w:rFonts w:eastAsia="Times New Roman" w:cs="Times New Roman"/>
          <w:lang w:val="en-US" w:eastAsia="es-AR"/>
        </w:rPr>
        <w:t xml:space="preserve"> W</w:t>
      </w:r>
      <w:r w:rsidR="00C459E1" w:rsidRPr="00C459E1">
        <w:rPr>
          <w:rFonts w:eastAsia="Times New Roman" w:cs="Times New Roman"/>
          <w:lang w:val="en-US" w:eastAsia="es-AR"/>
        </w:rPr>
        <w:t xml:space="preserve"> and </w:t>
      </w:r>
      <w:hyperlink r:id="rId12" w:history="1">
        <w:r w:rsidR="00C459E1" w:rsidRPr="00C459E1">
          <w:rPr>
            <w:rFonts w:eastAsia="Times New Roman" w:cs="Times New Roman"/>
            <w:lang w:val="en-US" w:eastAsia="es-AR"/>
          </w:rPr>
          <w:t xml:space="preserve"> Feinstein</w:t>
        </w:r>
      </w:hyperlink>
      <w:r w:rsidR="00C459E1" w:rsidRPr="00C459E1">
        <w:rPr>
          <w:rFonts w:ascii="Times New Roman" w:eastAsia="Times New Roman" w:hAnsi="Times New Roman" w:cs="Times New Roman"/>
          <w:sz w:val="24"/>
          <w:szCs w:val="24"/>
          <w:lang w:val="en-US" w:eastAsia="es-AR"/>
        </w:rPr>
        <w:t xml:space="preserve"> </w:t>
      </w:r>
      <w:r w:rsidR="00C459E1" w:rsidRPr="00C459E1">
        <w:rPr>
          <w:rFonts w:eastAsia="Times New Roman" w:cs="Times New Roman"/>
          <w:lang w:val="en-US" w:eastAsia="es-AR"/>
        </w:rPr>
        <w:t>A</w:t>
      </w:r>
      <w:r w:rsidR="00C459E1">
        <w:rPr>
          <w:rFonts w:eastAsia="Times New Roman" w:cs="Times New Roman"/>
          <w:lang w:val="en-US" w:eastAsia="es-AR"/>
        </w:rPr>
        <w:t xml:space="preserve">. </w:t>
      </w:r>
      <w:r w:rsidR="00C459E1" w:rsidRPr="00C459E1">
        <w:rPr>
          <w:rFonts w:eastAsia="Times New Roman" w:cs="Times New Roman"/>
          <w:bCs/>
          <w:kern w:val="36"/>
          <w:lang w:val="en-US" w:eastAsia="es-AR"/>
        </w:rPr>
        <w:t xml:space="preserve">Multiple sclerosis, </w:t>
      </w:r>
      <w:r w:rsidR="006D25F1">
        <w:rPr>
          <w:rFonts w:eastAsia="Times New Roman" w:cs="Times New Roman"/>
          <w:bCs/>
          <w:kern w:val="36"/>
          <w:lang w:val="en-US" w:eastAsia="es-AR"/>
        </w:rPr>
        <w:t>cannabis</w:t>
      </w:r>
      <w:r w:rsidR="00C459E1" w:rsidRPr="00C459E1">
        <w:rPr>
          <w:rFonts w:eastAsia="Times New Roman" w:cs="Times New Roman"/>
          <w:bCs/>
          <w:kern w:val="36"/>
          <w:lang w:val="en-US" w:eastAsia="es-AR"/>
        </w:rPr>
        <w:t>, and cognition: A structural MRI study</w:t>
      </w:r>
      <w:r w:rsidR="00C459E1">
        <w:rPr>
          <w:rFonts w:eastAsia="Times New Roman" w:cs="Times New Roman"/>
          <w:bCs/>
          <w:kern w:val="36"/>
          <w:lang w:val="en-US" w:eastAsia="es-AR"/>
        </w:rPr>
        <w:t xml:space="preserve">. </w:t>
      </w:r>
      <w:proofErr w:type="spellStart"/>
      <w:r w:rsidR="00C459E1" w:rsidRPr="00C459E1">
        <w:rPr>
          <w:rFonts w:eastAsia="Times New Roman" w:cs="Times New Roman"/>
          <w:i/>
          <w:lang w:eastAsia="es-AR"/>
        </w:rPr>
        <w:t>Neuroimage</w:t>
      </w:r>
      <w:proofErr w:type="spellEnd"/>
      <w:r w:rsidR="00C459E1" w:rsidRPr="00C459E1">
        <w:rPr>
          <w:rFonts w:eastAsia="Times New Roman" w:cs="Times New Roman"/>
          <w:i/>
          <w:lang w:eastAsia="es-AR"/>
        </w:rPr>
        <w:t xml:space="preserve"> </w:t>
      </w:r>
      <w:proofErr w:type="spellStart"/>
      <w:r w:rsidR="00C459E1" w:rsidRPr="00C459E1">
        <w:rPr>
          <w:rFonts w:eastAsia="Times New Roman" w:cs="Times New Roman"/>
          <w:i/>
          <w:lang w:eastAsia="es-AR"/>
        </w:rPr>
        <w:t>Clin</w:t>
      </w:r>
      <w:proofErr w:type="spellEnd"/>
      <w:r w:rsidR="00C459E1" w:rsidRPr="00C459E1">
        <w:rPr>
          <w:rFonts w:eastAsia="Times New Roman" w:cs="Times New Roman"/>
          <w:lang w:eastAsia="es-AR"/>
        </w:rPr>
        <w:t>. 8: 140–147 (2015)</w:t>
      </w:r>
    </w:p>
    <w:p w:rsidR="00D35AD4" w:rsidRDefault="00D35AD4" w:rsidP="00472826">
      <w:pPr>
        <w:shd w:val="clear" w:color="auto" w:fill="FFFFFF"/>
        <w:spacing w:line="240" w:lineRule="auto"/>
        <w:jc w:val="both"/>
        <w:rPr>
          <w:rFonts w:cs="MinionPro-Regular"/>
        </w:rPr>
      </w:pPr>
      <w:proofErr w:type="spellStart"/>
      <w:r w:rsidRPr="00D35AD4">
        <w:rPr>
          <w:rFonts w:cs="MinionPro-Regular"/>
        </w:rPr>
        <w:t>Rossi</w:t>
      </w:r>
      <w:proofErr w:type="spellEnd"/>
      <w:r w:rsidRPr="00D35AD4">
        <w:rPr>
          <w:rFonts w:cs="MinionPro-Regular"/>
        </w:rPr>
        <w:t xml:space="preserve">, L. </w:t>
      </w:r>
      <w:r w:rsidRPr="00D35AD4">
        <w:rPr>
          <w:rFonts w:cs="Arial"/>
          <w:color w:val="000000"/>
          <w:kern w:val="36"/>
          <w:lang w:val="es-ES"/>
        </w:rPr>
        <w:t>Historia de las drogas y sus usos.</w:t>
      </w:r>
      <w:r w:rsidR="00AD2362" w:rsidRPr="00D35AD4">
        <w:rPr>
          <w:rFonts w:cs="MinionPro-Regular"/>
        </w:rPr>
        <w:t xml:space="preserve"> </w:t>
      </w:r>
      <w:r>
        <w:rPr>
          <w:rStyle w:val="Textoennegrita"/>
          <w:rFonts w:cs="Tahoma"/>
          <w:b w:val="0"/>
          <w:color w:val="000000"/>
          <w:lang w:val="es-ES"/>
        </w:rPr>
        <w:t xml:space="preserve">J de </w:t>
      </w:r>
      <w:proofErr w:type="spellStart"/>
      <w:r>
        <w:rPr>
          <w:rStyle w:val="Textoennegrita"/>
          <w:rFonts w:cs="Tahoma"/>
          <w:b w:val="0"/>
          <w:color w:val="000000"/>
          <w:lang w:val="es-ES"/>
        </w:rPr>
        <w:t>Práct</w:t>
      </w:r>
      <w:proofErr w:type="spellEnd"/>
      <w:r>
        <w:rPr>
          <w:rStyle w:val="Textoennegrita"/>
          <w:rFonts w:cs="Tahoma"/>
          <w:b w:val="0"/>
          <w:color w:val="000000"/>
          <w:lang w:val="es-ES"/>
        </w:rPr>
        <w:t xml:space="preserve"> </w:t>
      </w:r>
      <w:proofErr w:type="spellStart"/>
      <w:r>
        <w:rPr>
          <w:rStyle w:val="Textoennegrita"/>
          <w:rFonts w:cs="Tahoma"/>
          <w:b w:val="0"/>
          <w:color w:val="000000"/>
          <w:lang w:val="es-ES"/>
        </w:rPr>
        <w:t>Polít</w:t>
      </w:r>
      <w:proofErr w:type="spellEnd"/>
      <w:r>
        <w:rPr>
          <w:rStyle w:val="Textoennegrita"/>
          <w:rFonts w:cs="Tahoma"/>
          <w:b w:val="0"/>
          <w:color w:val="000000"/>
          <w:lang w:val="es-ES"/>
        </w:rPr>
        <w:t xml:space="preserve"> e </w:t>
      </w:r>
      <w:proofErr w:type="spellStart"/>
      <w:r>
        <w:rPr>
          <w:rStyle w:val="Textoennegrita"/>
          <w:rFonts w:cs="Tahoma"/>
          <w:b w:val="0"/>
          <w:color w:val="000000"/>
          <w:lang w:val="es-ES"/>
        </w:rPr>
        <w:t>Inst</w:t>
      </w:r>
      <w:proofErr w:type="spellEnd"/>
      <w:r w:rsidRPr="00D35AD4">
        <w:rPr>
          <w:rStyle w:val="Textoennegrita"/>
          <w:rFonts w:cs="Tahoma"/>
          <w:b w:val="0"/>
          <w:color w:val="000000"/>
          <w:lang w:val="es-ES"/>
        </w:rPr>
        <w:t xml:space="preserve"> Honorable </w:t>
      </w:r>
      <w:r>
        <w:rPr>
          <w:rStyle w:val="Textoennegrita"/>
          <w:rFonts w:cs="Tahoma"/>
          <w:b w:val="0"/>
          <w:color w:val="000000"/>
          <w:lang w:val="es-ES"/>
        </w:rPr>
        <w:t>Senado de la Nación</w:t>
      </w:r>
      <w:r w:rsidRPr="00D35AD4">
        <w:rPr>
          <w:rStyle w:val="Textoennegrita"/>
          <w:rFonts w:cs="Tahoma"/>
          <w:b w:val="0"/>
          <w:color w:val="000000"/>
          <w:lang w:val="es-ES"/>
        </w:rPr>
        <w:t xml:space="preserve">, </w:t>
      </w:r>
      <w:hyperlink r:id="rId13" w:history="1">
        <w:r w:rsidRPr="00F95A9D">
          <w:rPr>
            <w:rStyle w:val="Hipervnculo"/>
            <w:rFonts w:cs="Tahoma"/>
            <w:lang w:val="es-ES"/>
          </w:rPr>
          <w:t>http://intersecciones.psi.uba.ar/index.php?option=com_content&amp;view=article&amp;id=57:historia-de-las-drogas-y-sus-usos&amp;catid=10:vigencia&amp;Itemid=1</w:t>
        </w:r>
      </w:hyperlink>
      <w:r>
        <w:rPr>
          <w:rStyle w:val="Textoennegrita"/>
          <w:rFonts w:cs="Tahoma"/>
          <w:b w:val="0"/>
          <w:color w:val="000000"/>
          <w:lang w:val="es-ES"/>
        </w:rPr>
        <w:t xml:space="preserve">. </w:t>
      </w:r>
      <w:r w:rsidRPr="00D35AD4">
        <w:rPr>
          <w:rStyle w:val="Textoennegrita"/>
          <w:rFonts w:cs="Tahoma"/>
          <w:b w:val="0"/>
          <w:color w:val="000000"/>
          <w:lang w:val="es-ES"/>
        </w:rPr>
        <w:t xml:space="preserve">Secretaría de </w:t>
      </w:r>
      <w:r w:rsidR="00E93238" w:rsidRPr="00D35AD4">
        <w:rPr>
          <w:rStyle w:val="Textoennegrita"/>
          <w:rFonts w:cs="Tahoma"/>
          <w:b w:val="0"/>
          <w:color w:val="000000"/>
          <w:lang w:val="es-ES"/>
        </w:rPr>
        <w:t>Extensión,</w:t>
      </w:r>
      <w:r w:rsidRPr="00D35AD4">
        <w:rPr>
          <w:rStyle w:val="Textoennegrita"/>
          <w:rFonts w:cs="Tahoma"/>
          <w:b w:val="0"/>
          <w:color w:val="000000"/>
          <w:lang w:val="es-ES"/>
        </w:rPr>
        <w:t xml:space="preserve"> Facultad de Psicología, UBA.</w:t>
      </w:r>
      <w:r w:rsidR="00AD2362" w:rsidRPr="00D35AD4">
        <w:rPr>
          <w:rFonts w:cs="MinionPro-Regular"/>
        </w:rPr>
        <w:t xml:space="preserve"> (2011)</w:t>
      </w:r>
    </w:p>
    <w:p w:rsidR="00705968" w:rsidRPr="00CC0D65" w:rsidRDefault="00AA2434" w:rsidP="00472826">
      <w:pPr>
        <w:shd w:val="clear" w:color="auto" w:fill="FFFFFF"/>
        <w:spacing w:line="240" w:lineRule="auto"/>
        <w:jc w:val="both"/>
        <w:rPr>
          <w:rFonts w:cs="AdvTT6120e2aa"/>
          <w:lang w:val="en-US"/>
        </w:rPr>
      </w:pPr>
      <w:proofErr w:type="spellStart"/>
      <w:r w:rsidRPr="00AA2434">
        <w:rPr>
          <w:rFonts w:cs="AdvTT6120e2aa"/>
          <w:lang w:val="es-ES"/>
        </w:rPr>
        <w:t>Shapiro</w:t>
      </w:r>
      <w:proofErr w:type="spellEnd"/>
      <w:r w:rsidRPr="00AA2434">
        <w:rPr>
          <w:rFonts w:cs="AdvTT6120e2aa"/>
          <w:lang w:val="es-ES"/>
        </w:rPr>
        <w:t xml:space="preserve"> GK &amp; </w:t>
      </w:r>
      <w:proofErr w:type="spellStart"/>
      <w:r w:rsidRPr="00AA2434">
        <w:rPr>
          <w:rFonts w:cs="AdvTT6120e2aa"/>
          <w:lang w:val="es-ES"/>
        </w:rPr>
        <w:t>Buckley</w:t>
      </w:r>
      <w:proofErr w:type="spellEnd"/>
      <w:r w:rsidRPr="00AA2434">
        <w:rPr>
          <w:rFonts w:cs="AdvTT6120e2aa"/>
          <w:lang w:val="es-ES"/>
        </w:rPr>
        <w:t xml:space="preserve"> Hunter L.</w:t>
      </w:r>
      <w:r w:rsidRPr="00AA2434">
        <w:rPr>
          <w:rFonts w:ascii="AdvTT6120e2aa" w:hAnsi="AdvTT6120e2aa" w:cs="AdvTT6120e2aa"/>
          <w:sz w:val="34"/>
          <w:szCs w:val="34"/>
          <w:lang w:val="es-ES"/>
        </w:rPr>
        <w:t xml:space="preserve"> </w:t>
      </w:r>
      <w:proofErr w:type="spellStart"/>
      <w:r w:rsidRPr="00AA2434">
        <w:rPr>
          <w:rFonts w:cs="AdvTT6120e2aa"/>
          <w:lang w:val="es-ES"/>
        </w:rPr>
        <w:t>What</w:t>
      </w:r>
      <w:proofErr w:type="spellEnd"/>
      <w:r w:rsidRPr="00AA2434">
        <w:rPr>
          <w:rFonts w:cs="AdvTT6120e2aa"/>
          <w:lang w:val="es-ES"/>
        </w:rPr>
        <w:t xml:space="preserve"> </w:t>
      </w:r>
      <w:proofErr w:type="spellStart"/>
      <w:r w:rsidRPr="00AA2434">
        <w:rPr>
          <w:rFonts w:cs="AdvTT6120e2aa"/>
          <w:lang w:val="es-ES"/>
        </w:rPr>
        <w:t>every</w:t>
      </w:r>
      <w:proofErr w:type="spellEnd"/>
      <w:r w:rsidRPr="00AA2434">
        <w:rPr>
          <w:rFonts w:cs="AdvTT6120e2aa"/>
          <w:lang w:val="es-ES"/>
        </w:rPr>
        <w:t xml:space="preserve"> </w:t>
      </w:r>
      <w:proofErr w:type="spellStart"/>
      <w:r w:rsidRPr="00AA2434">
        <w:rPr>
          <w:rFonts w:cs="AdvTT6120e2aa"/>
          <w:lang w:val="es-ES"/>
        </w:rPr>
        <w:t>adolescent</w:t>
      </w:r>
      <w:proofErr w:type="spellEnd"/>
      <w:r w:rsidRPr="00AA2434">
        <w:rPr>
          <w:rFonts w:cs="AdvTT6120e2aa"/>
          <w:lang w:val="es-ES"/>
        </w:rPr>
        <w:t xml:space="preserve"> </w:t>
      </w:r>
      <w:proofErr w:type="spellStart"/>
      <w:r w:rsidRPr="00AA2434">
        <w:rPr>
          <w:rFonts w:cs="AdvTT6120e2aa"/>
          <w:lang w:val="es-ES"/>
        </w:rPr>
        <w:t>needs</w:t>
      </w:r>
      <w:proofErr w:type="spellEnd"/>
      <w:r w:rsidRPr="00AA2434">
        <w:rPr>
          <w:rFonts w:cs="AdvTT6120e2aa"/>
          <w:lang w:val="es-ES"/>
        </w:rPr>
        <w:t xml:space="preserve"> </w:t>
      </w:r>
      <w:proofErr w:type="spellStart"/>
      <w:r w:rsidRPr="00AA2434">
        <w:rPr>
          <w:rFonts w:cs="AdvTT6120e2aa"/>
          <w:lang w:val="es-ES"/>
        </w:rPr>
        <w:t>to</w:t>
      </w:r>
      <w:proofErr w:type="spellEnd"/>
      <w:r w:rsidRPr="00AA2434">
        <w:rPr>
          <w:rFonts w:cs="AdvTT6120e2aa"/>
          <w:lang w:val="es-ES"/>
        </w:rPr>
        <w:t xml:space="preserve"> </w:t>
      </w:r>
      <w:proofErr w:type="spellStart"/>
      <w:r w:rsidRPr="00AA2434">
        <w:rPr>
          <w:rFonts w:cs="AdvTT6120e2aa"/>
          <w:lang w:val="es-ES"/>
        </w:rPr>
        <w:t>know</w:t>
      </w:r>
      <w:proofErr w:type="spellEnd"/>
      <w:r w:rsidRPr="00AA2434">
        <w:rPr>
          <w:rFonts w:cs="AdvTT6120e2aa"/>
          <w:lang w:val="es-ES"/>
        </w:rPr>
        <w:t xml:space="preserve">: </w:t>
      </w:r>
      <w:r w:rsidR="006D25F1">
        <w:rPr>
          <w:rFonts w:cs="AdvTT6120e2aa"/>
          <w:lang w:val="es-ES"/>
        </w:rPr>
        <w:t>Cannabis</w:t>
      </w:r>
      <w:r w:rsidRPr="00AA2434">
        <w:rPr>
          <w:rFonts w:cs="AdvTT6120e2aa"/>
          <w:lang w:val="es-ES"/>
        </w:rPr>
        <w:t xml:space="preserve"> can cause </w:t>
      </w:r>
      <w:proofErr w:type="spellStart"/>
      <w:r w:rsidRPr="00AA2434">
        <w:rPr>
          <w:rFonts w:cs="AdvTT6120e2aa"/>
          <w:lang w:val="es-ES"/>
        </w:rPr>
        <w:t>psychosis</w:t>
      </w:r>
      <w:proofErr w:type="spellEnd"/>
      <w:r w:rsidRPr="00AA2434">
        <w:rPr>
          <w:rFonts w:cs="AdvTT6120e2aa"/>
          <w:i/>
          <w:lang w:val="es-ES"/>
        </w:rPr>
        <w:t xml:space="preserve">. </w:t>
      </w:r>
      <w:r w:rsidRPr="00AA2434">
        <w:rPr>
          <w:rFonts w:cs="AdvTT6120e2aa"/>
          <w:i/>
          <w:lang w:val="en-US"/>
        </w:rPr>
        <w:t>Journal of Psychosomatic Research</w:t>
      </w:r>
      <w:r w:rsidRPr="00AA2434">
        <w:rPr>
          <w:rFonts w:cs="AdvTT6120e2aa"/>
          <w:lang w:val="en-US"/>
        </w:rPr>
        <w:t xml:space="preserve"> </w:t>
      </w:r>
      <w:r w:rsidR="00FE333E">
        <w:rPr>
          <w:rFonts w:cs="AdvTT6120e2aa"/>
          <w:lang w:val="en-US"/>
        </w:rPr>
        <w:t>69,</w:t>
      </w:r>
      <w:r w:rsidRPr="00AA2434">
        <w:rPr>
          <w:rFonts w:cs="AdvTT6120e2aa"/>
          <w:lang w:val="en-US"/>
        </w:rPr>
        <w:t xml:space="preserve"> 533</w:t>
      </w:r>
      <w:r w:rsidRPr="00AA2434">
        <w:rPr>
          <w:rFonts w:cs="AdvTT6120e2aa+20"/>
          <w:lang w:val="en-US"/>
        </w:rPr>
        <w:t>–</w:t>
      </w:r>
      <w:r w:rsidRPr="00AA2434">
        <w:rPr>
          <w:rFonts w:cs="AdvTT6120e2aa"/>
          <w:lang w:val="en-US"/>
        </w:rPr>
        <w:t>539 (2010)</w:t>
      </w:r>
    </w:p>
    <w:p w:rsidR="00D4539B" w:rsidRPr="00CC0D65" w:rsidRDefault="00AA2434" w:rsidP="00472826">
      <w:pPr>
        <w:shd w:val="clear" w:color="auto" w:fill="FFFFFF"/>
        <w:spacing w:line="240" w:lineRule="auto"/>
        <w:jc w:val="both"/>
        <w:rPr>
          <w:rFonts w:cs="MinionPro-Regular"/>
          <w:lang w:val="en-US"/>
        </w:rPr>
      </w:pPr>
      <w:r w:rsidRPr="00AA2434">
        <w:rPr>
          <w:rFonts w:cs="AdvTT6120e2aa"/>
          <w:lang w:val="en-US"/>
        </w:rPr>
        <w:t xml:space="preserve">UNODC, </w:t>
      </w:r>
      <w:proofErr w:type="spellStart"/>
      <w:r w:rsidRPr="00AA2434">
        <w:rPr>
          <w:rFonts w:cs="AdvTT6120e2aa"/>
          <w:lang w:val="en-US"/>
        </w:rPr>
        <w:t>Informe</w:t>
      </w:r>
      <w:proofErr w:type="spellEnd"/>
      <w:r w:rsidRPr="00AA2434">
        <w:rPr>
          <w:rFonts w:cs="AdvTT6120e2aa"/>
          <w:lang w:val="en-US"/>
        </w:rPr>
        <w:t xml:space="preserve"> </w:t>
      </w:r>
      <w:proofErr w:type="spellStart"/>
      <w:r w:rsidRPr="00AA2434">
        <w:rPr>
          <w:rFonts w:cs="AdvTT6120e2aa"/>
          <w:lang w:val="en-US"/>
        </w:rPr>
        <w:t>Anual</w:t>
      </w:r>
      <w:proofErr w:type="spellEnd"/>
      <w:r w:rsidRPr="00AA2434">
        <w:rPr>
          <w:rFonts w:cs="AdvTT6120e2aa"/>
          <w:lang w:val="en-US"/>
        </w:rPr>
        <w:t xml:space="preserve"> (2015)</w:t>
      </w:r>
    </w:p>
    <w:p w:rsidR="00EC1E25" w:rsidRPr="00757896" w:rsidRDefault="00AA2434" w:rsidP="00472826">
      <w:pPr>
        <w:shd w:val="clear" w:color="auto" w:fill="FFFFFF"/>
        <w:spacing w:line="240" w:lineRule="auto"/>
        <w:jc w:val="both"/>
        <w:rPr>
          <w:lang w:val="en-US"/>
        </w:rPr>
      </w:pPr>
      <w:r w:rsidRPr="00AA2434">
        <w:rPr>
          <w:rFonts w:cs="MinionPro-Regular"/>
          <w:lang w:val="en-US"/>
        </w:rPr>
        <w:t xml:space="preserve"> </w:t>
      </w:r>
      <w:proofErr w:type="spellStart"/>
      <w:r w:rsidRPr="00AA2434">
        <w:rPr>
          <w:lang w:val="en-US"/>
        </w:rPr>
        <w:t>Volkow</w:t>
      </w:r>
      <w:proofErr w:type="spellEnd"/>
      <w:r w:rsidRPr="00AA2434">
        <w:rPr>
          <w:lang w:val="en-US"/>
        </w:rPr>
        <w:t>, ND; RD Baler, WM Compton y SRB Weiss.</w:t>
      </w:r>
      <w:r w:rsidRPr="00AA2434">
        <w:rPr>
          <w:rFonts w:ascii="OTNEJMQuadraat" w:eastAsia="OTNEJMQuadraat" w:cs="OTNEJMQuadraat"/>
          <w:sz w:val="36"/>
          <w:szCs w:val="36"/>
          <w:lang w:val="en-US"/>
        </w:rPr>
        <w:t xml:space="preserve"> </w:t>
      </w:r>
      <w:r w:rsidRPr="00AA2434">
        <w:rPr>
          <w:rFonts w:eastAsia="OTNEJMQuadraat" w:cs="OTNEJMQuadraat"/>
          <w:lang w:val="en-US"/>
        </w:rPr>
        <w:t>Adverse Health Effects of Marijuana Use.</w:t>
      </w:r>
      <w:r w:rsidRPr="00AA2434">
        <w:rPr>
          <w:lang w:val="en-US"/>
        </w:rPr>
        <w:t xml:space="preserve"> </w:t>
      </w:r>
      <w:proofErr w:type="gramStart"/>
      <w:r w:rsidR="00056A0D" w:rsidRPr="00757896">
        <w:rPr>
          <w:i/>
          <w:lang w:val="en-US"/>
        </w:rPr>
        <w:t xml:space="preserve">The New England </w:t>
      </w:r>
      <w:proofErr w:type="spellStart"/>
      <w:r w:rsidR="00056A0D" w:rsidRPr="00757896">
        <w:rPr>
          <w:i/>
          <w:lang w:val="en-US"/>
        </w:rPr>
        <w:t>J.</w:t>
      </w:r>
      <w:r w:rsidR="00433F6A" w:rsidRPr="00757896">
        <w:rPr>
          <w:i/>
          <w:lang w:val="en-US"/>
        </w:rPr>
        <w:t>of</w:t>
      </w:r>
      <w:proofErr w:type="spellEnd"/>
      <w:r w:rsidR="00433F6A" w:rsidRPr="00757896">
        <w:rPr>
          <w:i/>
          <w:lang w:val="en-US"/>
        </w:rPr>
        <w:t xml:space="preserve"> Medicine</w:t>
      </w:r>
      <w:r w:rsidR="00433F6A" w:rsidRPr="00757896">
        <w:rPr>
          <w:lang w:val="en-US"/>
        </w:rPr>
        <w:t>, 370, 2219-2227 (2014)</w:t>
      </w:r>
      <w:r w:rsidR="00853C74" w:rsidRPr="00757896">
        <w:rPr>
          <w:lang w:val="en-US"/>
        </w:rPr>
        <w:t>.</w:t>
      </w:r>
      <w:proofErr w:type="gramEnd"/>
    </w:p>
    <w:p w:rsidR="00CC1327" w:rsidRPr="008B540E" w:rsidRDefault="00CC1327" w:rsidP="00CC1327">
      <w:pPr>
        <w:shd w:val="clear" w:color="auto" w:fill="FFFFFF"/>
        <w:spacing w:after="180" w:line="240" w:lineRule="auto"/>
        <w:outlineLvl w:val="0"/>
        <w:rPr>
          <w:rFonts w:eastAsia="Times New Roman" w:cs="Arial"/>
          <w:kern w:val="36"/>
          <w:lang w:eastAsia="es-AR"/>
        </w:rPr>
      </w:pPr>
      <w:proofErr w:type="gramStart"/>
      <w:r w:rsidRPr="008B540E">
        <w:rPr>
          <w:rFonts w:eastAsia="Times New Roman" w:cs="Arial"/>
          <w:lang w:val="en-US" w:eastAsia="es-AR"/>
        </w:rPr>
        <w:t xml:space="preserve">Wong K, Brady JE and Li G. </w:t>
      </w:r>
      <w:r w:rsidRPr="00757896">
        <w:rPr>
          <w:rFonts w:eastAsia="Times New Roman" w:cs="Arial"/>
          <w:kern w:val="36"/>
          <w:lang w:val="en-US" w:eastAsia="es-AR"/>
        </w:rPr>
        <w:t>Establishing legal limits for driving under the influence of marijuana.</w:t>
      </w:r>
      <w:proofErr w:type="gramEnd"/>
      <w:r w:rsidRPr="00757896">
        <w:rPr>
          <w:rFonts w:eastAsia="Times New Roman" w:cs="Arial"/>
          <w:kern w:val="36"/>
          <w:lang w:val="en-US" w:eastAsia="es-AR"/>
        </w:rPr>
        <w:t xml:space="preserve"> </w:t>
      </w:r>
      <w:proofErr w:type="spellStart"/>
      <w:r w:rsidRPr="008B540E">
        <w:rPr>
          <w:rFonts w:eastAsia="Times New Roman" w:cs="Arial"/>
          <w:i/>
          <w:kern w:val="36"/>
          <w:lang w:eastAsia="es-AR"/>
        </w:rPr>
        <w:t>Injury</w:t>
      </w:r>
      <w:proofErr w:type="spellEnd"/>
      <w:r w:rsidRPr="008B540E">
        <w:rPr>
          <w:rFonts w:eastAsia="Times New Roman" w:cs="Arial"/>
          <w:i/>
          <w:kern w:val="36"/>
          <w:lang w:eastAsia="es-AR"/>
        </w:rPr>
        <w:t xml:space="preserve"> </w:t>
      </w:r>
      <w:proofErr w:type="spellStart"/>
      <w:r w:rsidRPr="008B540E">
        <w:rPr>
          <w:rFonts w:eastAsia="Times New Roman" w:cs="Arial"/>
          <w:i/>
          <w:kern w:val="36"/>
          <w:lang w:eastAsia="es-AR"/>
        </w:rPr>
        <w:t>Epidemiology</w:t>
      </w:r>
      <w:proofErr w:type="spellEnd"/>
      <w:r w:rsidRPr="008B540E">
        <w:rPr>
          <w:rFonts w:eastAsia="Times New Roman" w:cs="Arial"/>
          <w:kern w:val="36"/>
          <w:lang w:eastAsia="es-AR"/>
        </w:rPr>
        <w:t xml:space="preserve"> 1:26, 1-8 (2014)</w:t>
      </w:r>
    </w:p>
    <w:p w:rsidR="00CC1327" w:rsidRDefault="006D2EF5" w:rsidP="00CC1327">
      <w:pPr>
        <w:shd w:val="clear" w:color="auto" w:fill="FFFFFF"/>
        <w:spacing w:before="100" w:beforeAutospacing="1" w:after="60" w:line="240" w:lineRule="auto"/>
        <w:ind w:right="72"/>
        <w:rPr>
          <w:rFonts w:eastAsia="Times New Roman" w:cs="Arial"/>
          <w:b/>
          <w:color w:val="333333"/>
          <w:sz w:val="24"/>
          <w:szCs w:val="24"/>
          <w:lang w:eastAsia="es-AR"/>
        </w:rPr>
      </w:pPr>
      <w:r w:rsidRPr="006D2EF5">
        <w:rPr>
          <w:rFonts w:eastAsia="Times New Roman" w:cs="Arial"/>
          <w:b/>
          <w:color w:val="333333"/>
          <w:sz w:val="24"/>
          <w:szCs w:val="24"/>
          <w:lang w:eastAsia="es-AR"/>
        </w:rPr>
        <w:lastRenderedPageBreak/>
        <w:t>Glosario</w:t>
      </w:r>
    </w:p>
    <w:p w:rsidR="006D2EF5" w:rsidRPr="006D2EF5" w:rsidRDefault="006D2EF5" w:rsidP="00CC1327">
      <w:pPr>
        <w:shd w:val="clear" w:color="auto" w:fill="FFFFFF"/>
        <w:spacing w:before="100" w:beforeAutospacing="1" w:after="60" w:line="240" w:lineRule="auto"/>
        <w:ind w:right="72"/>
        <w:rPr>
          <w:rFonts w:eastAsia="Times New Roman" w:cs="Arial"/>
          <w:b/>
          <w:color w:val="333333"/>
          <w:sz w:val="24"/>
          <w:szCs w:val="24"/>
          <w:lang w:eastAsia="es-AR"/>
        </w:rPr>
      </w:pPr>
    </w:p>
    <w:p w:rsidR="006D2EF5" w:rsidRDefault="006D25F1" w:rsidP="006D2EF5">
      <w:r>
        <w:rPr>
          <w:b/>
          <w:i/>
        </w:rPr>
        <w:t>Cannabis</w:t>
      </w:r>
      <w:r w:rsidR="006D2EF5" w:rsidRPr="00995DA2">
        <w:rPr>
          <w:b/>
          <w:i/>
        </w:rPr>
        <w:t xml:space="preserve"> </w:t>
      </w:r>
      <w:proofErr w:type="gramStart"/>
      <w:r w:rsidR="006D2EF5" w:rsidRPr="00995DA2">
        <w:rPr>
          <w:b/>
          <w:i/>
        </w:rPr>
        <w:t>sativa</w:t>
      </w:r>
      <w:proofErr w:type="gramEnd"/>
      <w:r w:rsidR="006D2EF5" w:rsidRPr="00995DA2">
        <w:rPr>
          <w:b/>
        </w:rPr>
        <w:t>:</w:t>
      </w:r>
      <w:r w:rsidR="006D2EF5">
        <w:t xml:space="preserve"> nombre botánico </w:t>
      </w:r>
      <w:r w:rsidR="006D2EF5" w:rsidRPr="00BB78AE">
        <w:t xml:space="preserve">de la planta de cáñamo a partir del cual se obtiene el </w:t>
      </w:r>
      <w:r>
        <w:t>cannabis</w:t>
      </w:r>
    </w:p>
    <w:p w:rsidR="006D2EF5" w:rsidRDefault="006D2EF5" w:rsidP="006D2EF5">
      <w:proofErr w:type="spellStart"/>
      <w:r w:rsidRPr="00995DA2">
        <w:rPr>
          <w:b/>
        </w:rPr>
        <w:t>Marijuana</w:t>
      </w:r>
      <w:proofErr w:type="spellEnd"/>
      <w:r>
        <w:t xml:space="preserve"> </w:t>
      </w:r>
      <w:r w:rsidRPr="00BB78AE">
        <w:t xml:space="preserve">Un sinónimo de </w:t>
      </w:r>
      <w:r w:rsidR="006D25F1">
        <w:t>cannabis</w:t>
      </w:r>
      <w:r w:rsidRPr="00BB78AE">
        <w:t xml:space="preserve"> que también se refiere a las flores </w:t>
      </w:r>
      <w:r>
        <w:t xml:space="preserve">y hojas </w:t>
      </w:r>
      <w:r w:rsidRPr="00BB78AE">
        <w:t xml:space="preserve">secas de </w:t>
      </w:r>
      <w:r>
        <w:t>la</w:t>
      </w:r>
      <w:r w:rsidRPr="00BB78AE">
        <w:t xml:space="preserve"> planta</w:t>
      </w:r>
      <w:r>
        <w:t xml:space="preserve">. </w:t>
      </w:r>
    </w:p>
    <w:p w:rsidR="006D2EF5" w:rsidRDefault="006D2EF5" w:rsidP="006D2EF5">
      <w:proofErr w:type="spellStart"/>
      <w:r w:rsidRPr="00995DA2">
        <w:rPr>
          <w:b/>
        </w:rPr>
        <w:t>Cannabinoides</w:t>
      </w:r>
      <w:proofErr w:type="spellEnd"/>
      <w:proofErr w:type="gramStart"/>
      <w:r w:rsidRPr="00995DA2">
        <w:rPr>
          <w:b/>
        </w:rPr>
        <w:t>:</w:t>
      </w:r>
      <w:r w:rsidRPr="007139C1">
        <w:t xml:space="preserve">  compuestos</w:t>
      </w:r>
      <w:proofErr w:type="gramEnd"/>
      <w:r w:rsidRPr="007139C1">
        <w:t xml:space="preserve"> derivados de plantas y </w:t>
      </w:r>
      <w:r>
        <w:t xml:space="preserve">endógenos o </w:t>
      </w:r>
      <w:r w:rsidRPr="007139C1">
        <w:t>análogos sintéticos</w:t>
      </w:r>
    </w:p>
    <w:p w:rsidR="006D2EF5" w:rsidRDefault="00695A88" w:rsidP="006D2EF5">
      <w:r>
        <w:rPr>
          <w:b/>
        </w:rPr>
        <w:t>Delta-9-tetrahi</w:t>
      </w:r>
      <w:r w:rsidR="006D2EF5" w:rsidRPr="00995DA2">
        <w:rPr>
          <w:b/>
        </w:rPr>
        <w:t>drocannabinol (Δ9-THC):</w:t>
      </w:r>
      <w:r w:rsidR="006D2EF5">
        <w:t xml:space="preserve"> P</w:t>
      </w:r>
      <w:r w:rsidR="006D2EF5" w:rsidRPr="00BB78AE">
        <w:t xml:space="preserve">rincipal cannabinoide </w:t>
      </w:r>
      <w:r w:rsidR="006D2EF5">
        <w:t xml:space="preserve">de </w:t>
      </w:r>
      <w:r w:rsidR="006D2EF5" w:rsidRPr="00BB78AE">
        <w:t xml:space="preserve">origen vegetal psicoactivo; la cantidad relativa de Δ9-THC en una preparación determina la </w:t>
      </w:r>
      <w:r w:rsidR="006D2EF5">
        <w:t xml:space="preserve">intensidad </w:t>
      </w:r>
      <w:r w:rsidR="006D2EF5" w:rsidRPr="00BB78AE">
        <w:t xml:space="preserve">de los efectos psicológicos </w:t>
      </w:r>
    </w:p>
    <w:p w:rsidR="006D2EF5" w:rsidRDefault="006D2EF5" w:rsidP="006D2EF5">
      <w:proofErr w:type="spellStart"/>
      <w:r w:rsidRPr="00995DA2">
        <w:rPr>
          <w:b/>
        </w:rPr>
        <w:t>Cannabidiol</w:t>
      </w:r>
      <w:proofErr w:type="spellEnd"/>
      <w:r w:rsidRPr="00995DA2">
        <w:rPr>
          <w:b/>
        </w:rPr>
        <w:t xml:space="preserve"> (CBD):</w:t>
      </w:r>
      <w:r>
        <w:t xml:space="preserve"> el principal </w:t>
      </w:r>
      <w:proofErr w:type="spellStart"/>
      <w:r>
        <w:t>cannabinoide</w:t>
      </w:r>
      <w:proofErr w:type="spellEnd"/>
      <w:r>
        <w:t xml:space="preserve">  no-psicoactivo derivado de la planta.  </w:t>
      </w:r>
    </w:p>
    <w:p w:rsidR="00695A88" w:rsidRDefault="00695A88" w:rsidP="006D2EF5">
      <w:proofErr w:type="spellStart"/>
      <w:r>
        <w:rPr>
          <w:b/>
        </w:rPr>
        <w:t>Cannabinol</w:t>
      </w:r>
      <w:proofErr w:type="spellEnd"/>
      <w:r>
        <w:rPr>
          <w:b/>
        </w:rPr>
        <w:t xml:space="preserve"> (</w:t>
      </w:r>
      <w:proofErr w:type="gramStart"/>
      <w:r w:rsidRPr="00695A88">
        <w:rPr>
          <w:b/>
        </w:rPr>
        <w:t>CBN</w:t>
      </w:r>
      <w:r>
        <w:rPr>
          <w:b/>
        </w:rPr>
        <w:t xml:space="preserve"> )</w:t>
      </w:r>
      <w:proofErr w:type="gramEnd"/>
      <w:r w:rsidRPr="00695A88">
        <w:rPr>
          <w:b/>
        </w:rPr>
        <w:t>:</w:t>
      </w:r>
      <w:r>
        <w:t xml:space="preserve"> </w:t>
      </w:r>
      <w:proofErr w:type="spellStart"/>
      <w:r>
        <w:t>Cannabinol</w:t>
      </w:r>
      <w:proofErr w:type="spellEnd"/>
      <w:r>
        <w:t>. Compuesto de estructura química similar al THC pero sin actividad psíquica</w:t>
      </w:r>
    </w:p>
    <w:p w:rsidR="006D2EF5" w:rsidRDefault="006D2EF5" w:rsidP="006D2EF5">
      <w:proofErr w:type="spellStart"/>
      <w:r w:rsidRPr="00995DA2">
        <w:rPr>
          <w:b/>
        </w:rPr>
        <w:t>Endocannabinoides</w:t>
      </w:r>
      <w:proofErr w:type="spellEnd"/>
      <w:r>
        <w:t xml:space="preserve">: </w:t>
      </w:r>
      <w:r w:rsidRPr="00BB78AE">
        <w:t>moléculas endógenas de lípidos</w:t>
      </w:r>
      <w:r>
        <w:t xml:space="preserve"> involucrados en la </w:t>
      </w:r>
      <w:r w:rsidRPr="00BB78AE">
        <w:t xml:space="preserve">señalización que se </w:t>
      </w:r>
      <w:r>
        <w:t xml:space="preserve">encuentran </w:t>
      </w:r>
      <w:r w:rsidRPr="00BB78AE">
        <w:t>en todo el cuerpo</w:t>
      </w:r>
      <w:r>
        <w:t xml:space="preserve"> </w:t>
      </w:r>
    </w:p>
    <w:p w:rsidR="006D2EF5" w:rsidRDefault="006D2EF5" w:rsidP="006D2EF5">
      <w:r w:rsidRPr="00995DA2">
        <w:rPr>
          <w:b/>
        </w:rPr>
        <w:t xml:space="preserve">Extracto de </w:t>
      </w:r>
      <w:r w:rsidR="006D25F1">
        <w:rPr>
          <w:b/>
        </w:rPr>
        <w:t>cannabis</w:t>
      </w:r>
      <w:r w:rsidRPr="00995DA2">
        <w:rPr>
          <w:b/>
        </w:rPr>
        <w:t xml:space="preserve"> Oral</w:t>
      </w:r>
      <w:r w:rsidRPr="00BB78AE">
        <w:t>: Extractos tales como Cannador, capsulas con definida relación THC</w:t>
      </w:r>
      <w:r w:rsidR="00695A88" w:rsidRPr="00BB78AE">
        <w:t>: CBD</w:t>
      </w:r>
      <w:r w:rsidRPr="00BB78AE">
        <w:t xml:space="preserve">  (2.50:1.25 mg)</w:t>
      </w:r>
      <w:r>
        <w:t xml:space="preserve"> </w:t>
      </w:r>
    </w:p>
    <w:p w:rsidR="006D2EF5" w:rsidRDefault="006D2EF5" w:rsidP="006D2EF5">
      <w:proofErr w:type="spellStart"/>
      <w:r w:rsidRPr="00995DA2">
        <w:rPr>
          <w:b/>
        </w:rPr>
        <w:t>Dronabinol</w:t>
      </w:r>
      <w:proofErr w:type="spellEnd"/>
      <w:r w:rsidRPr="00995DA2">
        <w:rPr>
          <w:b/>
        </w:rPr>
        <w:t xml:space="preserve"> (</w:t>
      </w:r>
      <w:proofErr w:type="spellStart"/>
      <w:r w:rsidRPr="00995DA2">
        <w:rPr>
          <w:b/>
        </w:rPr>
        <w:t>Marinol</w:t>
      </w:r>
      <w:proofErr w:type="spellEnd"/>
      <w:r w:rsidRPr="00995DA2">
        <w:rPr>
          <w:b/>
        </w:rPr>
        <w:t>)</w:t>
      </w:r>
      <w:r>
        <w:t>: sintético Δ9-THC de consumo en forma oral</w:t>
      </w:r>
    </w:p>
    <w:p w:rsidR="006D2EF5" w:rsidRDefault="006D2EF5" w:rsidP="006D2EF5">
      <w:proofErr w:type="spellStart"/>
      <w:r w:rsidRPr="00995DA2">
        <w:rPr>
          <w:b/>
        </w:rPr>
        <w:t>Nabilone</w:t>
      </w:r>
      <w:proofErr w:type="spellEnd"/>
      <w:r w:rsidRPr="00995DA2">
        <w:rPr>
          <w:b/>
        </w:rPr>
        <w:t xml:space="preserve"> (</w:t>
      </w:r>
      <w:proofErr w:type="spellStart"/>
      <w:r w:rsidRPr="00995DA2">
        <w:rPr>
          <w:b/>
        </w:rPr>
        <w:t>Cesamet</w:t>
      </w:r>
      <w:proofErr w:type="spellEnd"/>
      <w:r w:rsidRPr="00995DA2">
        <w:rPr>
          <w:b/>
        </w:rPr>
        <w:t>):</w:t>
      </w:r>
      <w:r>
        <w:t xml:space="preserve"> </w:t>
      </w:r>
      <w:proofErr w:type="spellStart"/>
      <w:r>
        <w:t>cannabinoide</w:t>
      </w:r>
      <w:proofErr w:type="spellEnd"/>
      <w:r>
        <w:t xml:space="preserve"> </w:t>
      </w:r>
      <w:proofErr w:type="spellStart"/>
      <w:r>
        <w:t>sintetico</w:t>
      </w:r>
      <w:proofErr w:type="spellEnd"/>
      <w:r>
        <w:t xml:space="preserve"> de consumo oral similar al Δ9-THC </w:t>
      </w:r>
    </w:p>
    <w:p w:rsidR="006D2EF5" w:rsidRDefault="006D2EF5" w:rsidP="006D2EF5">
      <w:proofErr w:type="spellStart"/>
      <w:r w:rsidRPr="00995DA2">
        <w:rPr>
          <w:b/>
        </w:rPr>
        <w:t>Nabiximols</w:t>
      </w:r>
      <w:proofErr w:type="spellEnd"/>
      <w:r w:rsidRPr="00995DA2">
        <w:rPr>
          <w:b/>
        </w:rPr>
        <w:t xml:space="preserve"> (</w:t>
      </w:r>
      <w:proofErr w:type="spellStart"/>
      <w:r w:rsidRPr="00995DA2">
        <w:rPr>
          <w:b/>
        </w:rPr>
        <w:t>Sativex</w:t>
      </w:r>
      <w:proofErr w:type="spellEnd"/>
      <w:r w:rsidRPr="00995DA2">
        <w:rPr>
          <w:b/>
        </w:rPr>
        <w:t>):</w:t>
      </w:r>
      <w:r>
        <w:t xml:space="preserve"> </w:t>
      </w:r>
      <w:proofErr w:type="spellStart"/>
      <w:r>
        <w:t>spray</w:t>
      </w:r>
      <w:proofErr w:type="spellEnd"/>
      <w:r>
        <w:t xml:space="preserve"> de hierba </w:t>
      </w:r>
      <w:proofErr w:type="spellStart"/>
      <w:r>
        <w:t>oromucosal</w:t>
      </w:r>
      <w:proofErr w:type="spellEnd"/>
      <w:r>
        <w:t xml:space="preserve">  con definida relación THC</w:t>
      </w:r>
      <w:proofErr w:type="gramStart"/>
      <w:r>
        <w:t>:CBD</w:t>
      </w:r>
      <w:proofErr w:type="gramEnd"/>
      <w:r>
        <w:t xml:space="preserve"> (2.7:2.5 mg)</w:t>
      </w:r>
    </w:p>
    <w:p w:rsidR="00D031E7" w:rsidRPr="00A42CF5" w:rsidRDefault="001B1208" w:rsidP="006D2EF5">
      <w:r>
        <w:rPr>
          <w:rFonts w:cs="Arial"/>
          <w:b/>
          <w:shd w:val="clear" w:color="auto" w:fill="FFFFFB"/>
        </w:rPr>
        <w:t>Terapias</w:t>
      </w:r>
      <w:r w:rsidR="00D031E7" w:rsidRPr="00A42CF5">
        <w:rPr>
          <w:rFonts w:cs="Arial"/>
          <w:b/>
          <w:shd w:val="clear" w:color="auto" w:fill="FFFFFB"/>
        </w:rPr>
        <w:t xml:space="preserve"> de uso compasivo</w:t>
      </w:r>
      <w:r w:rsidR="00D031E7" w:rsidRPr="00A42CF5">
        <w:rPr>
          <w:rFonts w:cs="Arial"/>
          <w:shd w:val="clear" w:color="auto" w:fill="FFFFFB"/>
        </w:rPr>
        <w:t>: permiten que los pacientes</w:t>
      </w:r>
      <w:r>
        <w:rPr>
          <w:rFonts w:cs="Arial"/>
          <w:shd w:val="clear" w:color="auto" w:fill="FFFFFB"/>
        </w:rPr>
        <w:t xml:space="preserve"> reciban terapias</w:t>
      </w:r>
      <w:r w:rsidRPr="001B1208">
        <w:rPr>
          <w:rFonts w:cs="Arial"/>
          <w:shd w:val="clear" w:color="auto" w:fill="FFFFFB"/>
        </w:rPr>
        <w:t xml:space="preserve"> </w:t>
      </w:r>
      <w:r w:rsidRPr="00A42CF5">
        <w:rPr>
          <w:rFonts w:cs="Arial"/>
          <w:shd w:val="clear" w:color="auto" w:fill="FFFFFB"/>
        </w:rPr>
        <w:t>que son prometedoras</w:t>
      </w:r>
      <w:r>
        <w:rPr>
          <w:rFonts w:cs="Arial"/>
          <w:shd w:val="clear" w:color="auto" w:fill="FFFFFB"/>
        </w:rPr>
        <w:t xml:space="preserve"> contra alguna </w:t>
      </w:r>
      <w:r w:rsidR="00D457CE" w:rsidRPr="00A42CF5">
        <w:rPr>
          <w:rFonts w:cs="Arial"/>
          <w:shd w:val="clear" w:color="auto" w:fill="FFFFFB"/>
        </w:rPr>
        <w:t>afección</w:t>
      </w:r>
      <w:r w:rsidR="00D031E7" w:rsidRPr="00A42CF5">
        <w:rPr>
          <w:rFonts w:cs="Arial"/>
          <w:shd w:val="clear" w:color="auto" w:fill="FFFFFB"/>
        </w:rPr>
        <w:t>, pero que aún no se han estudiado plenamente o han sido aprobadas; cuando no hay otra opción de tratamiento.</w:t>
      </w:r>
    </w:p>
    <w:p w:rsidR="00CC1327" w:rsidRPr="00A42CF5" w:rsidRDefault="006D2EF5" w:rsidP="00E113F0">
      <w:r w:rsidRPr="00A42CF5">
        <w:br w:type="page"/>
      </w: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9A7EED" w:rsidRPr="00FE618C" w:rsidRDefault="009A7EED" w:rsidP="00472826">
      <w:pPr>
        <w:autoSpaceDE w:val="0"/>
        <w:autoSpaceDN w:val="0"/>
        <w:adjustRightInd w:val="0"/>
        <w:spacing w:after="0" w:line="240" w:lineRule="auto"/>
        <w:jc w:val="both"/>
        <w:rPr>
          <w:rFonts w:cs="MinionPro-Regular"/>
          <w:color w:val="000000"/>
        </w:rPr>
      </w:pPr>
    </w:p>
    <w:p w:rsidR="00C85A69" w:rsidRPr="00FE618C" w:rsidRDefault="00C85A69" w:rsidP="00472826">
      <w:pPr>
        <w:autoSpaceDE w:val="0"/>
        <w:autoSpaceDN w:val="0"/>
        <w:adjustRightInd w:val="0"/>
        <w:spacing w:after="0" w:line="240" w:lineRule="auto"/>
        <w:jc w:val="both"/>
        <w:rPr>
          <w:rFonts w:cs="MinionPro-It"/>
          <w:i/>
          <w:iCs/>
          <w:color w:val="000000"/>
        </w:rPr>
      </w:pPr>
    </w:p>
    <w:p w:rsidR="009377B2" w:rsidRPr="00FE618C" w:rsidRDefault="009377B2" w:rsidP="00472826">
      <w:pPr>
        <w:jc w:val="both"/>
        <w:rPr>
          <w:rFonts w:ascii="Arial" w:hAnsi="Arial" w:cs="Arial"/>
          <w:color w:val="222222"/>
        </w:rPr>
      </w:pPr>
    </w:p>
    <w:p w:rsidR="009377B2" w:rsidRPr="00FE618C" w:rsidRDefault="009377B2" w:rsidP="00472826">
      <w:pPr>
        <w:jc w:val="both"/>
        <w:rPr>
          <w:rFonts w:ascii="Arial" w:hAnsi="Arial" w:cs="Arial"/>
          <w:color w:val="222222"/>
        </w:rPr>
      </w:pPr>
    </w:p>
    <w:p w:rsidR="009377B2" w:rsidRPr="00FE618C" w:rsidRDefault="009377B2" w:rsidP="00472826">
      <w:pPr>
        <w:jc w:val="both"/>
        <w:rPr>
          <w:rFonts w:ascii="Arial" w:hAnsi="Arial" w:cs="Arial"/>
          <w:color w:val="222222"/>
        </w:rPr>
      </w:pPr>
    </w:p>
    <w:p w:rsidR="009377B2" w:rsidRPr="00FE618C" w:rsidRDefault="009377B2" w:rsidP="00472826">
      <w:pPr>
        <w:jc w:val="both"/>
        <w:rPr>
          <w:rFonts w:ascii="Arial" w:hAnsi="Arial" w:cs="Arial"/>
          <w:color w:val="222222"/>
        </w:rPr>
      </w:pPr>
    </w:p>
    <w:p w:rsidR="009377B2" w:rsidRPr="00FE618C" w:rsidRDefault="009377B2" w:rsidP="00472826">
      <w:pPr>
        <w:jc w:val="both"/>
        <w:rPr>
          <w:rFonts w:ascii="Arial" w:hAnsi="Arial" w:cs="Arial"/>
          <w:color w:val="222222"/>
        </w:rPr>
      </w:pPr>
    </w:p>
    <w:sectPr w:rsidR="009377B2" w:rsidRPr="00FE618C" w:rsidSect="00693C45">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4D3CFB" w15:done="0"/>
  <w15:commentEx w15:paraId="1C2950F6" w15:done="0"/>
  <w15:commentEx w15:paraId="7813B6CB" w15:done="0"/>
  <w15:commentEx w15:paraId="27588A40" w15:done="0"/>
  <w15:commentEx w15:paraId="0ABC8083" w15:done="0"/>
  <w15:commentEx w15:paraId="7C9ACB19" w15:done="0"/>
  <w15:commentEx w15:paraId="596E700C" w15:done="0"/>
  <w15:commentEx w15:paraId="7CCD60D6" w15:done="0"/>
  <w15:commentEx w15:paraId="6E08E1D5" w15:done="0"/>
  <w15:commentEx w15:paraId="65CC9E64" w15:done="0"/>
  <w15:commentEx w15:paraId="75E53F76" w15:done="0"/>
  <w15:commentEx w15:paraId="76C08999" w15:done="0"/>
  <w15:commentEx w15:paraId="536BBCF9" w15:done="0"/>
  <w15:commentEx w15:paraId="673D892D" w15:done="0"/>
  <w15:commentEx w15:paraId="3EC472B1" w15:done="0"/>
  <w15:commentEx w15:paraId="1170C6FF"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dvOTf011d512">
    <w:panose1 w:val="00000000000000000000"/>
    <w:charset w:val="00"/>
    <w:family w:val="swiss"/>
    <w:notTrueType/>
    <w:pitch w:val="default"/>
    <w:sig w:usb0="00000003" w:usb1="00000000" w:usb2="00000000" w:usb3="00000000" w:csb0="00000001" w:csb1="00000000"/>
  </w:font>
  <w:font w:name="MinionPro-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OTNEJMQuadraat">
    <w:altName w:val="Arial Unicode MS"/>
    <w:panose1 w:val="00000000000000000000"/>
    <w:charset w:val="86"/>
    <w:family w:val="roman"/>
    <w:notTrueType/>
    <w:pitch w:val="default"/>
    <w:sig w:usb0="00000001" w:usb1="080E0000" w:usb2="00000010" w:usb3="00000000" w:csb0="00040000" w:csb1="00000000"/>
  </w:font>
  <w:font w:name="HelveticaNeueLTStd-LtEx">
    <w:panose1 w:val="00000000000000000000"/>
    <w:charset w:val="00"/>
    <w:family w:val="swiss"/>
    <w:notTrueType/>
    <w:pitch w:val="default"/>
    <w:sig w:usb0="00000003" w:usb1="00000000" w:usb2="00000000" w:usb3="00000000" w:csb0="00000001" w:csb1="00000000"/>
  </w:font>
  <w:font w:name="HelveticaNeueLTStd-Ex">
    <w:panose1 w:val="00000000000000000000"/>
    <w:charset w:val="00"/>
    <w:family w:val="swiss"/>
    <w:notTrueType/>
    <w:pitch w:val="default"/>
    <w:sig w:usb0="00000003" w:usb1="00000000" w:usb2="00000000" w:usb3="00000000" w:csb0="00000001" w:csb1="00000000"/>
  </w:font>
  <w:font w:name="HelveticaNeueLTStd-BdEx">
    <w:panose1 w:val="00000000000000000000"/>
    <w:charset w:val="00"/>
    <w:family w:val="swiss"/>
    <w:notTrueType/>
    <w:pitch w:val="default"/>
    <w:sig w:usb0="00000003" w:usb1="00000000" w:usb2="00000000" w:usb3="00000000" w:csb0="00000001" w:csb1="00000000"/>
  </w:font>
  <w:font w:name="AdvP4C9FE3">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AdvTT6120e2aa">
    <w:panose1 w:val="00000000000000000000"/>
    <w:charset w:val="00"/>
    <w:family w:val="roman"/>
    <w:notTrueType/>
    <w:pitch w:val="default"/>
    <w:sig w:usb0="00000003" w:usb1="00000000" w:usb2="00000000" w:usb3="00000000" w:csb0="00000001" w:csb1="00000000"/>
  </w:font>
  <w:font w:name="AdvTT6120e2aa+2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7B89"/>
    <w:multiLevelType w:val="hybridMultilevel"/>
    <w:tmpl w:val="E6D657FA"/>
    <w:lvl w:ilvl="0" w:tplc="DAD845DE">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29F85B7B"/>
    <w:multiLevelType w:val="hybridMultilevel"/>
    <w:tmpl w:val="BAA6FEF6"/>
    <w:lvl w:ilvl="0" w:tplc="68D2BD0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EA1A6F"/>
    <w:multiLevelType w:val="hybridMultilevel"/>
    <w:tmpl w:val="746E1E6E"/>
    <w:lvl w:ilvl="0" w:tplc="C5EC9CA0">
      <w:start w:val="1"/>
      <w:numFmt w:val="bullet"/>
      <w:lvlText w:val="•"/>
      <w:lvlJc w:val="left"/>
      <w:pPr>
        <w:tabs>
          <w:tab w:val="num" w:pos="720"/>
        </w:tabs>
        <w:ind w:left="720" w:hanging="360"/>
      </w:pPr>
      <w:rPr>
        <w:rFonts w:ascii="Arial" w:hAnsi="Arial" w:hint="default"/>
      </w:rPr>
    </w:lvl>
    <w:lvl w:ilvl="1" w:tplc="41EC4516" w:tentative="1">
      <w:start w:val="1"/>
      <w:numFmt w:val="bullet"/>
      <w:lvlText w:val="•"/>
      <w:lvlJc w:val="left"/>
      <w:pPr>
        <w:tabs>
          <w:tab w:val="num" w:pos="1440"/>
        </w:tabs>
        <w:ind w:left="1440" w:hanging="360"/>
      </w:pPr>
      <w:rPr>
        <w:rFonts w:ascii="Arial" w:hAnsi="Arial" w:hint="default"/>
      </w:rPr>
    </w:lvl>
    <w:lvl w:ilvl="2" w:tplc="C3227BEE" w:tentative="1">
      <w:start w:val="1"/>
      <w:numFmt w:val="bullet"/>
      <w:lvlText w:val="•"/>
      <w:lvlJc w:val="left"/>
      <w:pPr>
        <w:tabs>
          <w:tab w:val="num" w:pos="2160"/>
        </w:tabs>
        <w:ind w:left="2160" w:hanging="360"/>
      </w:pPr>
      <w:rPr>
        <w:rFonts w:ascii="Arial" w:hAnsi="Arial" w:hint="default"/>
      </w:rPr>
    </w:lvl>
    <w:lvl w:ilvl="3" w:tplc="DDFC8A1C" w:tentative="1">
      <w:start w:val="1"/>
      <w:numFmt w:val="bullet"/>
      <w:lvlText w:val="•"/>
      <w:lvlJc w:val="left"/>
      <w:pPr>
        <w:tabs>
          <w:tab w:val="num" w:pos="2880"/>
        </w:tabs>
        <w:ind w:left="2880" w:hanging="360"/>
      </w:pPr>
      <w:rPr>
        <w:rFonts w:ascii="Arial" w:hAnsi="Arial" w:hint="default"/>
      </w:rPr>
    </w:lvl>
    <w:lvl w:ilvl="4" w:tplc="C11031D4" w:tentative="1">
      <w:start w:val="1"/>
      <w:numFmt w:val="bullet"/>
      <w:lvlText w:val="•"/>
      <w:lvlJc w:val="left"/>
      <w:pPr>
        <w:tabs>
          <w:tab w:val="num" w:pos="3600"/>
        </w:tabs>
        <w:ind w:left="3600" w:hanging="360"/>
      </w:pPr>
      <w:rPr>
        <w:rFonts w:ascii="Arial" w:hAnsi="Arial" w:hint="default"/>
      </w:rPr>
    </w:lvl>
    <w:lvl w:ilvl="5" w:tplc="ED86BD4A" w:tentative="1">
      <w:start w:val="1"/>
      <w:numFmt w:val="bullet"/>
      <w:lvlText w:val="•"/>
      <w:lvlJc w:val="left"/>
      <w:pPr>
        <w:tabs>
          <w:tab w:val="num" w:pos="4320"/>
        </w:tabs>
        <w:ind w:left="4320" w:hanging="360"/>
      </w:pPr>
      <w:rPr>
        <w:rFonts w:ascii="Arial" w:hAnsi="Arial" w:hint="default"/>
      </w:rPr>
    </w:lvl>
    <w:lvl w:ilvl="6" w:tplc="58762D12" w:tentative="1">
      <w:start w:val="1"/>
      <w:numFmt w:val="bullet"/>
      <w:lvlText w:val="•"/>
      <w:lvlJc w:val="left"/>
      <w:pPr>
        <w:tabs>
          <w:tab w:val="num" w:pos="5040"/>
        </w:tabs>
        <w:ind w:left="5040" w:hanging="360"/>
      </w:pPr>
      <w:rPr>
        <w:rFonts w:ascii="Arial" w:hAnsi="Arial" w:hint="default"/>
      </w:rPr>
    </w:lvl>
    <w:lvl w:ilvl="7" w:tplc="99166E9A" w:tentative="1">
      <w:start w:val="1"/>
      <w:numFmt w:val="bullet"/>
      <w:lvlText w:val="•"/>
      <w:lvlJc w:val="left"/>
      <w:pPr>
        <w:tabs>
          <w:tab w:val="num" w:pos="5760"/>
        </w:tabs>
        <w:ind w:left="5760" w:hanging="360"/>
      </w:pPr>
      <w:rPr>
        <w:rFonts w:ascii="Arial" w:hAnsi="Arial" w:hint="default"/>
      </w:rPr>
    </w:lvl>
    <w:lvl w:ilvl="8" w:tplc="7F9E6158" w:tentative="1">
      <w:start w:val="1"/>
      <w:numFmt w:val="bullet"/>
      <w:lvlText w:val="•"/>
      <w:lvlJc w:val="left"/>
      <w:pPr>
        <w:tabs>
          <w:tab w:val="num" w:pos="6480"/>
        </w:tabs>
        <w:ind w:left="6480" w:hanging="360"/>
      </w:pPr>
      <w:rPr>
        <w:rFonts w:ascii="Arial" w:hAnsi="Arial" w:hint="default"/>
      </w:rPr>
    </w:lvl>
  </w:abstractNum>
  <w:abstractNum w:abstractNumId="3">
    <w:nsid w:val="3069620A"/>
    <w:multiLevelType w:val="hybridMultilevel"/>
    <w:tmpl w:val="7094410A"/>
    <w:lvl w:ilvl="0" w:tplc="F7C28A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65764"/>
    <w:multiLevelType w:val="hybridMultilevel"/>
    <w:tmpl w:val="B98CD552"/>
    <w:lvl w:ilvl="0" w:tplc="3668BC5A">
      <w:start w:val="5"/>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
    <w:nsid w:val="44861965"/>
    <w:multiLevelType w:val="hybridMultilevel"/>
    <w:tmpl w:val="DAE631DA"/>
    <w:lvl w:ilvl="0" w:tplc="32DEB52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59F70FCA"/>
    <w:multiLevelType w:val="multilevel"/>
    <w:tmpl w:val="B12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E746D5"/>
    <w:multiLevelType w:val="hybridMultilevel"/>
    <w:tmpl w:val="B25C03D0"/>
    <w:lvl w:ilvl="0" w:tplc="B70A728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DCB3379"/>
    <w:multiLevelType w:val="hybridMultilevel"/>
    <w:tmpl w:val="5D84048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8"/>
  </w:num>
  <w:num w:numId="6">
    <w:abstractNumId w:val="0"/>
  </w:num>
  <w:num w:numId="7">
    <w:abstractNumId w:val="4"/>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Windows">
    <w15:presenceInfo w15:providerId="None" w15:userId="Usuario de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61F8"/>
    <w:rsid w:val="00006D67"/>
    <w:rsid w:val="00010578"/>
    <w:rsid w:val="00016340"/>
    <w:rsid w:val="0002021D"/>
    <w:rsid w:val="00021F48"/>
    <w:rsid w:val="00023757"/>
    <w:rsid w:val="000242F1"/>
    <w:rsid w:val="00030D56"/>
    <w:rsid w:val="000325D2"/>
    <w:rsid w:val="00033FEA"/>
    <w:rsid w:val="00040140"/>
    <w:rsid w:val="0004270D"/>
    <w:rsid w:val="00043553"/>
    <w:rsid w:val="00043C8B"/>
    <w:rsid w:val="00050F03"/>
    <w:rsid w:val="00051531"/>
    <w:rsid w:val="00052247"/>
    <w:rsid w:val="00053D99"/>
    <w:rsid w:val="00056A0D"/>
    <w:rsid w:val="00063550"/>
    <w:rsid w:val="000656A6"/>
    <w:rsid w:val="00065811"/>
    <w:rsid w:val="00065F72"/>
    <w:rsid w:val="00070248"/>
    <w:rsid w:val="00074295"/>
    <w:rsid w:val="00074DA5"/>
    <w:rsid w:val="00075C07"/>
    <w:rsid w:val="0007642F"/>
    <w:rsid w:val="00080F9B"/>
    <w:rsid w:val="00081282"/>
    <w:rsid w:val="0008564D"/>
    <w:rsid w:val="00086E72"/>
    <w:rsid w:val="00087ADF"/>
    <w:rsid w:val="00092883"/>
    <w:rsid w:val="000936F7"/>
    <w:rsid w:val="00094F17"/>
    <w:rsid w:val="00096456"/>
    <w:rsid w:val="000964F8"/>
    <w:rsid w:val="00096B52"/>
    <w:rsid w:val="000A2EFD"/>
    <w:rsid w:val="000A4430"/>
    <w:rsid w:val="000A54A6"/>
    <w:rsid w:val="000A7F68"/>
    <w:rsid w:val="000B024C"/>
    <w:rsid w:val="000B2B45"/>
    <w:rsid w:val="000B40EC"/>
    <w:rsid w:val="000B625C"/>
    <w:rsid w:val="000B7BFB"/>
    <w:rsid w:val="000C0602"/>
    <w:rsid w:val="000C0B44"/>
    <w:rsid w:val="000C0E48"/>
    <w:rsid w:val="000C3D30"/>
    <w:rsid w:val="000C6930"/>
    <w:rsid w:val="000C711B"/>
    <w:rsid w:val="000D1F8C"/>
    <w:rsid w:val="000D6AB9"/>
    <w:rsid w:val="000D6B80"/>
    <w:rsid w:val="000D6C73"/>
    <w:rsid w:val="000E089D"/>
    <w:rsid w:val="000E0EC2"/>
    <w:rsid w:val="000E1B96"/>
    <w:rsid w:val="000E2A5B"/>
    <w:rsid w:val="000E345A"/>
    <w:rsid w:val="000E7617"/>
    <w:rsid w:val="000F7316"/>
    <w:rsid w:val="0010507B"/>
    <w:rsid w:val="00107A23"/>
    <w:rsid w:val="00110237"/>
    <w:rsid w:val="00111401"/>
    <w:rsid w:val="00114C68"/>
    <w:rsid w:val="00117AFD"/>
    <w:rsid w:val="00121030"/>
    <w:rsid w:val="001218EA"/>
    <w:rsid w:val="00125353"/>
    <w:rsid w:val="0012651D"/>
    <w:rsid w:val="001267A6"/>
    <w:rsid w:val="00127CF7"/>
    <w:rsid w:val="0013787E"/>
    <w:rsid w:val="00137FF5"/>
    <w:rsid w:val="00140869"/>
    <w:rsid w:val="00140C7D"/>
    <w:rsid w:val="00142D86"/>
    <w:rsid w:val="0014479C"/>
    <w:rsid w:val="00145E1A"/>
    <w:rsid w:val="00151237"/>
    <w:rsid w:val="001525D3"/>
    <w:rsid w:val="001553E1"/>
    <w:rsid w:val="0015558A"/>
    <w:rsid w:val="001603BF"/>
    <w:rsid w:val="001727C7"/>
    <w:rsid w:val="00176501"/>
    <w:rsid w:val="00180123"/>
    <w:rsid w:val="00184746"/>
    <w:rsid w:val="00185C27"/>
    <w:rsid w:val="00187475"/>
    <w:rsid w:val="00193569"/>
    <w:rsid w:val="0019540D"/>
    <w:rsid w:val="00196855"/>
    <w:rsid w:val="00196F76"/>
    <w:rsid w:val="001A24EA"/>
    <w:rsid w:val="001B086C"/>
    <w:rsid w:val="001B1208"/>
    <w:rsid w:val="001B512A"/>
    <w:rsid w:val="001B54B5"/>
    <w:rsid w:val="001B7464"/>
    <w:rsid w:val="001C479B"/>
    <w:rsid w:val="001C4C26"/>
    <w:rsid w:val="001D06A8"/>
    <w:rsid w:val="001D1B58"/>
    <w:rsid w:val="001E5C38"/>
    <w:rsid w:val="001F0F97"/>
    <w:rsid w:val="001F6DB1"/>
    <w:rsid w:val="001F7B1D"/>
    <w:rsid w:val="0020095C"/>
    <w:rsid w:val="002010CD"/>
    <w:rsid w:val="002019D9"/>
    <w:rsid w:val="002045F9"/>
    <w:rsid w:val="00205583"/>
    <w:rsid w:val="0020617A"/>
    <w:rsid w:val="00210B6C"/>
    <w:rsid w:val="00211589"/>
    <w:rsid w:val="00212DCB"/>
    <w:rsid w:val="002139CC"/>
    <w:rsid w:val="00214A06"/>
    <w:rsid w:val="002215A7"/>
    <w:rsid w:val="002229B8"/>
    <w:rsid w:val="0022334E"/>
    <w:rsid w:val="00231645"/>
    <w:rsid w:val="00240614"/>
    <w:rsid w:val="00240F03"/>
    <w:rsid w:val="00243250"/>
    <w:rsid w:val="002458E2"/>
    <w:rsid w:val="0025027B"/>
    <w:rsid w:val="00251494"/>
    <w:rsid w:val="00252E8D"/>
    <w:rsid w:val="002543CD"/>
    <w:rsid w:val="002562A9"/>
    <w:rsid w:val="00257DBD"/>
    <w:rsid w:val="00260D60"/>
    <w:rsid w:val="002656F1"/>
    <w:rsid w:val="002667E3"/>
    <w:rsid w:val="00271BF9"/>
    <w:rsid w:val="002733C4"/>
    <w:rsid w:val="00273AC2"/>
    <w:rsid w:val="002758E4"/>
    <w:rsid w:val="00282863"/>
    <w:rsid w:val="00283F4D"/>
    <w:rsid w:val="002877F3"/>
    <w:rsid w:val="00291B95"/>
    <w:rsid w:val="002A6003"/>
    <w:rsid w:val="002B0239"/>
    <w:rsid w:val="002B7280"/>
    <w:rsid w:val="002C6269"/>
    <w:rsid w:val="002C6BA4"/>
    <w:rsid w:val="002D2CA4"/>
    <w:rsid w:val="002D57CF"/>
    <w:rsid w:val="002F15A3"/>
    <w:rsid w:val="002F18BC"/>
    <w:rsid w:val="002F2D2E"/>
    <w:rsid w:val="002F7172"/>
    <w:rsid w:val="0030117F"/>
    <w:rsid w:val="00302F0E"/>
    <w:rsid w:val="00307CE3"/>
    <w:rsid w:val="00310E1C"/>
    <w:rsid w:val="00316329"/>
    <w:rsid w:val="00322CA9"/>
    <w:rsid w:val="00323E0C"/>
    <w:rsid w:val="0032552F"/>
    <w:rsid w:val="00325756"/>
    <w:rsid w:val="00326B7A"/>
    <w:rsid w:val="00326E8E"/>
    <w:rsid w:val="00326F73"/>
    <w:rsid w:val="003325E0"/>
    <w:rsid w:val="00336258"/>
    <w:rsid w:val="003365D0"/>
    <w:rsid w:val="00341F29"/>
    <w:rsid w:val="003423E7"/>
    <w:rsid w:val="003428C7"/>
    <w:rsid w:val="00345977"/>
    <w:rsid w:val="00351DC9"/>
    <w:rsid w:val="00356043"/>
    <w:rsid w:val="00357EC8"/>
    <w:rsid w:val="003628F8"/>
    <w:rsid w:val="00363FD2"/>
    <w:rsid w:val="0036467C"/>
    <w:rsid w:val="00374D46"/>
    <w:rsid w:val="0037681D"/>
    <w:rsid w:val="0038180D"/>
    <w:rsid w:val="003825FF"/>
    <w:rsid w:val="00385179"/>
    <w:rsid w:val="00386970"/>
    <w:rsid w:val="003915D3"/>
    <w:rsid w:val="00393E5E"/>
    <w:rsid w:val="00397B69"/>
    <w:rsid w:val="003A5A8C"/>
    <w:rsid w:val="003A72CC"/>
    <w:rsid w:val="003A7E6B"/>
    <w:rsid w:val="003B1DEE"/>
    <w:rsid w:val="003B4DA8"/>
    <w:rsid w:val="003B61E5"/>
    <w:rsid w:val="003B6EDC"/>
    <w:rsid w:val="003C06BB"/>
    <w:rsid w:val="003C3A89"/>
    <w:rsid w:val="003D0415"/>
    <w:rsid w:val="003D1023"/>
    <w:rsid w:val="003D2978"/>
    <w:rsid w:val="003E043B"/>
    <w:rsid w:val="003E411A"/>
    <w:rsid w:val="003E4696"/>
    <w:rsid w:val="003E7CB2"/>
    <w:rsid w:val="003F5565"/>
    <w:rsid w:val="003F608A"/>
    <w:rsid w:val="003F6AE9"/>
    <w:rsid w:val="00400562"/>
    <w:rsid w:val="00402949"/>
    <w:rsid w:val="00402B67"/>
    <w:rsid w:val="00407600"/>
    <w:rsid w:val="00413189"/>
    <w:rsid w:val="00416CDD"/>
    <w:rsid w:val="00420D8E"/>
    <w:rsid w:val="00421C77"/>
    <w:rsid w:val="00424349"/>
    <w:rsid w:val="00427AC2"/>
    <w:rsid w:val="00431BB3"/>
    <w:rsid w:val="00432BFA"/>
    <w:rsid w:val="00433F6A"/>
    <w:rsid w:val="0043643E"/>
    <w:rsid w:val="004369F6"/>
    <w:rsid w:val="00454370"/>
    <w:rsid w:val="004560A2"/>
    <w:rsid w:val="00456B10"/>
    <w:rsid w:val="00461B38"/>
    <w:rsid w:val="00464961"/>
    <w:rsid w:val="00465AB7"/>
    <w:rsid w:val="00467924"/>
    <w:rsid w:val="004712F9"/>
    <w:rsid w:val="00472826"/>
    <w:rsid w:val="00473299"/>
    <w:rsid w:val="00473A06"/>
    <w:rsid w:val="00474272"/>
    <w:rsid w:val="00474918"/>
    <w:rsid w:val="00475616"/>
    <w:rsid w:val="00477CBF"/>
    <w:rsid w:val="004801B5"/>
    <w:rsid w:val="00487152"/>
    <w:rsid w:val="004872F2"/>
    <w:rsid w:val="00493769"/>
    <w:rsid w:val="0049405E"/>
    <w:rsid w:val="00494C8D"/>
    <w:rsid w:val="004A239B"/>
    <w:rsid w:val="004A3D4B"/>
    <w:rsid w:val="004A5099"/>
    <w:rsid w:val="004A767A"/>
    <w:rsid w:val="004B551B"/>
    <w:rsid w:val="004C16D0"/>
    <w:rsid w:val="004C3786"/>
    <w:rsid w:val="004C4492"/>
    <w:rsid w:val="004C5686"/>
    <w:rsid w:val="004D08EE"/>
    <w:rsid w:val="004D5559"/>
    <w:rsid w:val="004E516A"/>
    <w:rsid w:val="004E56B4"/>
    <w:rsid w:val="004F37A3"/>
    <w:rsid w:val="004F387B"/>
    <w:rsid w:val="004F5BBA"/>
    <w:rsid w:val="004F6CCF"/>
    <w:rsid w:val="004F710F"/>
    <w:rsid w:val="0050112D"/>
    <w:rsid w:val="00504C73"/>
    <w:rsid w:val="005122EE"/>
    <w:rsid w:val="0051762A"/>
    <w:rsid w:val="00517FD3"/>
    <w:rsid w:val="00522467"/>
    <w:rsid w:val="005268E7"/>
    <w:rsid w:val="00527D94"/>
    <w:rsid w:val="0053205D"/>
    <w:rsid w:val="00533A53"/>
    <w:rsid w:val="0053471B"/>
    <w:rsid w:val="005354C6"/>
    <w:rsid w:val="00537390"/>
    <w:rsid w:val="00541B67"/>
    <w:rsid w:val="00543701"/>
    <w:rsid w:val="00543AAF"/>
    <w:rsid w:val="00546F19"/>
    <w:rsid w:val="00551942"/>
    <w:rsid w:val="005536EE"/>
    <w:rsid w:val="0056786B"/>
    <w:rsid w:val="00567A33"/>
    <w:rsid w:val="005708BA"/>
    <w:rsid w:val="00572C19"/>
    <w:rsid w:val="00574840"/>
    <w:rsid w:val="00575105"/>
    <w:rsid w:val="00584891"/>
    <w:rsid w:val="0058648A"/>
    <w:rsid w:val="00587D3C"/>
    <w:rsid w:val="00591FED"/>
    <w:rsid w:val="005920D1"/>
    <w:rsid w:val="005920DB"/>
    <w:rsid w:val="00592ECE"/>
    <w:rsid w:val="00593B7D"/>
    <w:rsid w:val="00594A64"/>
    <w:rsid w:val="005A2682"/>
    <w:rsid w:val="005A4BE7"/>
    <w:rsid w:val="005B0387"/>
    <w:rsid w:val="005B1E05"/>
    <w:rsid w:val="005B49F8"/>
    <w:rsid w:val="005B5303"/>
    <w:rsid w:val="005C1CA6"/>
    <w:rsid w:val="005C6FF4"/>
    <w:rsid w:val="005D1070"/>
    <w:rsid w:val="005D6CC1"/>
    <w:rsid w:val="005E4E83"/>
    <w:rsid w:val="005E7902"/>
    <w:rsid w:val="005F10AA"/>
    <w:rsid w:val="005F6049"/>
    <w:rsid w:val="006004E7"/>
    <w:rsid w:val="00604BDA"/>
    <w:rsid w:val="006070BA"/>
    <w:rsid w:val="0061207D"/>
    <w:rsid w:val="00620E7A"/>
    <w:rsid w:val="0062504E"/>
    <w:rsid w:val="006254D1"/>
    <w:rsid w:val="00625827"/>
    <w:rsid w:val="00633711"/>
    <w:rsid w:val="00637553"/>
    <w:rsid w:val="00637FD7"/>
    <w:rsid w:val="00641548"/>
    <w:rsid w:val="006416D6"/>
    <w:rsid w:val="00642664"/>
    <w:rsid w:val="00642CB7"/>
    <w:rsid w:val="00645811"/>
    <w:rsid w:val="00645AE3"/>
    <w:rsid w:val="0064768F"/>
    <w:rsid w:val="00647DD6"/>
    <w:rsid w:val="0065579B"/>
    <w:rsid w:val="0066163A"/>
    <w:rsid w:val="00663144"/>
    <w:rsid w:val="006645FC"/>
    <w:rsid w:val="00665E34"/>
    <w:rsid w:val="00671ACB"/>
    <w:rsid w:val="00671C01"/>
    <w:rsid w:val="006805D6"/>
    <w:rsid w:val="006818D3"/>
    <w:rsid w:val="00682178"/>
    <w:rsid w:val="00682FDE"/>
    <w:rsid w:val="00693C45"/>
    <w:rsid w:val="00695050"/>
    <w:rsid w:val="00695A88"/>
    <w:rsid w:val="006966EF"/>
    <w:rsid w:val="00696F19"/>
    <w:rsid w:val="006A4DA9"/>
    <w:rsid w:val="006A735A"/>
    <w:rsid w:val="006A780D"/>
    <w:rsid w:val="006B3A23"/>
    <w:rsid w:val="006B6043"/>
    <w:rsid w:val="006C28B4"/>
    <w:rsid w:val="006C6BB5"/>
    <w:rsid w:val="006C6F00"/>
    <w:rsid w:val="006C7B77"/>
    <w:rsid w:val="006D18DB"/>
    <w:rsid w:val="006D1D9D"/>
    <w:rsid w:val="006D25F1"/>
    <w:rsid w:val="006D2EF5"/>
    <w:rsid w:val="006D464A"/>
    <w:rsid w:val="006E1826"/>
    <w:rsid w:val="006E344C"/>
    <w:rsid w:val="006E43E9"/>
    <w:rsid w:val="006F2E87"/>
    <w:rsid w:val="006F645D"/>
    <w:rsid w:val="006F7839"/>
    <w:rsid w:val="006F7A63"/>
    <w:rsid w:val="00705548"/>
    <w:rsid w:val="007056D0"/>
    <w:rsid w:val="00705968"/>
    <w:rsid w:val="007067F2"/>
    <w:rsid w:val="007154D1"/>
    <w:rsid w:val="0072305A"/>
    <w:rsid w:val="00723EEB"/>
    <w:rsid w:val="00725E68"/>
    <w:rsid w:val="00730DBF"/>
    <w:rsid w:val="007325CF"/>
    <w:rsid w:val="00734332"/>
    <w:rsid w:val="00735610"/>
    <w:rsid w:val="00736500"/>
    <w:rsid w:val="00736CB8"/>
    <w:rsid w:val="00737A81"/>
    <w:rsid w:val="00742217"/>
    <w:rsid w:val="007430AB"/>
    <w:rsid w:val="007466CD"/>
    <w:rsid w:val="00747154"/>
    <w:rsid w:val="0074753F"/>
    <w:rsid w:val="007513A7"/>
    <w:rsid w:val="00755BA5"/>
    <w:rsid w:val="00757896"/>
    <w:rsid w:val="0076501E"/>
    <w:rsid w:val="0077019A"/>
    <w:rsid w:val="007753B0"/>
    <w:rsid w:val="00776F55"/>
    <w:rsid w:val="007813B4"/>
    <w:rsid w:val="00783D69"/>
    <w:rsid w:val="00787C86"/>
    <w:rsid w:val="00791805"/>
    <w:rsid w:val="00791D56"/>
    <w:rsid w:val="00791DA6"/>
    <w:rsid w:val="007943B3"/>
    <w:rsid w:val="00794A56"/>
    <w:rsid w:val="007A2B5C"/>
    <w:rsid w:val="007A2FA9"/>
    <w:rsid w:val="007A7331"/>
    <w:rsid w:val="007B0E1B"/>
    <w:rsid w:val="007B512C"/>
    <w:rsid w:val="007B637E"/>
    <w:rsid w:val="007B66F6"/>
    <w:rsid w:val="007C1561"/>
    <w:rsid w:val="007C1580"/>
    <w:rsid w:val="007C3190"/>
    <w:rsid w:val="007C356B"/>
    <w:rsid w:val="007C3AA6"/>
    <w:rsid w:val="007C7F94"/>
    <w:rsid w:val="007D0222"/>
    <w:rsid w:val="007D07BC"/>
    <w:rsid w:val="007D176F"/>
    <w:rsid w:val="007D1F8B"/>
    <w:rsid w:val="007D2006"/>
    <w:rsid w:val="007D4D6D"/>
    <w:rsid w:val="007D6601"/>
    <w:rsid w:val="007D7CFB"/>
    <w:rsid w:val="007E0A92"/>
    <w:rsid w:val="007E1B76"/>
    <w:rsid w:val="007F403F"/>
    <w:rsid w:val="007F58AF"/>
    <w:rsid w:val="007F6825"/>
    <w:rsid w:val="007F69EB"/>
    <w:rsid w:val="007F7ECB"/>
    <w:rsid w:val="00805C4F"/>
    <w:rsid w:val="00806205"/>
    <w:rsid w:val="008078FC"/>
    <w:rsid w:val="0081119B"/>
    <w:rsid w:val="00813F1B"/>
    <w:rsid w:val="008156D7"/>
    <w:rsid w:val="008206A4"/>
    <w:rsid w:val="00821C02"/>
    <w:rsid w:val="00830396"/>
    <w:rsid w:val="00834B6D"/>
    <w:rsid w:val="008378C6"/>
    <w:rsid w:val="00841E18"/>
    <w:rsid w:val="00845824"/>
    <w:rsid w:val="00846BFE"/>
    <w:rsid w:val="00847FF5"/>
    <w:rsid w:val="00850DCA"/>
    <w:rsid w:val="00851D43"/>
    <w:rsid w:val="00853C74"/>
    <w:rsid w:val="00855D95"/>
    <w:rsid w:val="008658C0"/>
    <w:rsid w:val="00871D70"/>
    <w:rsid w:val="00872698"/>
    <w:rsid w:val="00876C74"/>
    <w:rsid w:val="00882245"/>
    <w:rsid w:val="008858D0"/>
    <w:rsid w:val="008863BA"/>
    <w:rsid w:val="00886FE1"/>
    <w:rsid w:val="008907A2"/>
    <w:rsid w:val="00897F3D"/>
    <w:rsid w:val="008A14C2"/>
    <w:rsid w:val="008A4E67"/>
    <w:rsid w:val="008A5121"/>
    <w:rsid w:val="008A71D7"/>
    <w:rsid w:val="008B186E"/>
    <w:rsid w:val="008B3C4C"/>
    <w:rsid w:val="008B540E"/>
    <w:rsid w:val="008D4149"/>
    <w:rsid w:val="008D5C0E"/>
    <w:rsid w:val="008E0DF9"/>
    <w:rsid w:val="008E0E7E"/>
    <w:rsid w:val="008E25DE"/>
    <w:rsid w:val="008E45BA"/>
    <w:rsid w:val="008E53F9"/>
    <w:rsid w:val="008E7331"/>
    <w:rsid w:val="008F27E1"/>
    <w:rsid w:val="008F5A6B"/>
    <w:rsid w:val="008F6FE2"/>
    <w:rsid w:val="008F77C5"/>
    <w:rsid w:val="0090731E"/>
    <w:rsid w:val="0090737F"/>
    <w:rsid w:val="0090763F"/>
    <w:rsid w:val="00912BAC"/>
    <w:rsid w:val="009158C6"/>
    <w:rsid w:val="00922919"/>
    <w:rsid w:val="00925A1D"/>
    <w:rsid w:val="00927635"/>
    <w:rsid w:val="00930488"/>
    <w:rsid w:val="009347AD"/>
    <w:rsid w:val="00936674"/>
    <w:rsid w:val="009377B2"/>
    <w:rsid w:val="0094544C"/>
    <w:rsid w:val="00945D86"/>
    <w:rsid w:val="009514AA"/>
    <w:rsid w:val="00960D57"/>
    <w:rsid w:val="00965F69"/>
    <w:rsid w:val="009679DE"/>
    <w:rsid w:val="00970348"/>
    <w:rsid w:val="00971B9E"/>
    <w:rsid w:val="009738F7"/>
    <w:rsid w:val="00973FAE"/>
    <w:rsid w:val="00974B96"/>
    <w:rsid w:val="00975927"/>
    <w:rsid w:val="009814E9"/>
    <w:rsid w:val="009817A1"/>
    <w:rsid w:val="00982CBD"/>
    <w:rsid w:val="00983BAE"/>
    <w:rsid w:val="00993FF1"/>
    <w:rsid w:val="00995750"/>
    <w:rsid w:val="009A3AB8"/>
    <w:rsid w:val="009A5CDC"/>
    <w:rsid w:val="009A6733"/>
    <w:rsid w:val="009A7EED"/>
    <w:rsid w:val="009B5795"/>
    <w:rsid w:val="009C0A0F"/>
    <w:rsid w:val="009C13B9"/>
    <w:rsid w:val="009C5DD0"/>
    <w:rsid w:val="009D0FF8"/>
    <w:rsid w:val="009D7AB7"/>
    <w:rsid w:val="009E0F0E"/>
    <w:rsid w:val="009E2011"/>
    <w:rsid w:val="009E29B0"/>
    <w:rsid w:val="009E42F5"/>
    <w:rsid w:val="009E584A"/>
    <w:rsid w:val="009F12A8"/>
    <w:rsid w:val="009F5859"/>
    <w:rsid w:val="00A01418"/>
    <w:rsid w:val="00A01B02"/>
    <w:rsid w:val="00A06C8A"/>
    <w:rsid w:val="00A13303"/>
    <w:rsid w:val="00A135FE"/>
    <w:rsid w:val="00A14835"/>
    <w:rsid w:val="00A17A85"/>
    <w:rsid w:val="00A20C55"/>
    <w:rsid w:val="00A20E43"/>
    <w:rsid w:val="00A22D69"/>
    <w:rsid w:val="00A23A8A"/>
    <w:rsid w:val="00A246B0"/>
    <w:rsid w:val="00A31B54"/>
    <w:rsid w:val="00A31CB9"/>
    <w:rsid w:val="00A3526E"/>
    <w:rsid w:val="00A36581"/>
    <w:rsid w:val="00A37DF6"/>
    <w:rsid w:val="00A4066B"/>
    <w:rsid w:val="00A406D0"/>
    <w:rsid w:val="00A42CF5"/>
    <w:rsid w:val="00A43AE6"/>
    <w:rsid w:val="00A61048"/>
    <w:rsid w:val="00A62CBB"/>
    <w:rsid w:val="00A62CF8"/>
    <w:rsid w:val="00A64369"/>
    <w:rsid w:val="00A6519B"/>
    <w:rsid w:val="00A65AC6"/>
    <w:rsid w:val="00A663B4"/>
    <w:rsid w:val="00A67A1A"/>
    <w:rsid w:val="00A70F64"/>
    <w:rsid w:val="00A772AF"/>
    <w:rsid w:val="00A77BFC"/>
    <w:rsid w:val="00A90892"/>
    <w:rsid w:val="00A9256F"/>
    <w:rsid w:val="00A93D44"/>
    <w:rsid w:val="00AA2434"/>
    <w:rsid w:val="00AA683A"/>
    <w:rsid w:val="00AA6A65"/>
    <w:rsid w:val="00AB188E"/>
    <w:rsid w:val="00AB273F"/>
    <w:rsid w:val="00AB7F3C"/>
    <w:rsid w:val="00AC1C7A"/>
    <w:rsid w:val="00AC239B"/>
    <w:rsid w:val="00AC3180"/>
    <w:rsid w:val="00AC3873"/>
    <w:rsid w:val="00AC3A5D"/>
    <w:rsid w:val="00AC75B1"/>
    <w:rsid w:val="00AC7DD0"/>
    <w:rsid w:val="00AD2362"/>
    <w:rsid w:val="00AE79F2"/>
    <w:rsid w:val="00AF235F"/>
    <w:rsid w:val="00AF325A"/>
    <w:rsid w:val="00AF4930"/>
    <w:rsid w:val="00AF66A2"/>
    <w:rsid w:val="00B005FB"/>
    <w:rsid w:val="00B0313E"/>
    <w:rsid w:val="00B075F5"/>
    <w:rsid w:val="00B078E1"/>
    <w:rsid w:val="00B12F96"/>
    <w:rsid w:val="00B13E58"/>
    <w:rsid w:val="00B1600B"/>
    <w:rsid w:val="00B1755D"/>
    <w:rsid w:val="00B22244"/>
    <w:rsid w:val="00B244EF"/>
    <w:rsid w:val="00B27D7A"/>
    <w:rsid w:val="00B30E41"/>
    <w:rsid w:val="00B40FBF"/>
    <w:rsid w:val="00B51B89"/>
    <w:rsid w:val="00B51D33"/>
    <w:rsid w:val="00B70323"/>
    <w:rsid w:val="00B715AE"/>
    <w:rsid w:val="00B71F98"/>
    <w:rsid w:val="00B7306A"/>
    <w:rsid w:val="00B80513"/>
    <w:rsid w:val="00B83ABC"/>
    <w:rsid w:val="00B87914"/>
    <w:rsid w:val="00B9052F"/>
    <w:rsid w:val="00B957D5"/>
    <w:rsid w:val="00B96368"/>
    <w:rsid w:val="00BA20A8"/>
    <w:rsid w:val="00BA6420"/>
    <w:rsid w:val="00BB0A66"/>
    <w:rsid w:val="00BC4B28"/>
    <w:rsid w:val="00BC6D79"/>
    <w:rsid w:val="00BD000C"/>
    <w:rsid w:val="00BD32B5"/>
    <w:rsid w:val="00BD3AF9"/>
    <w:rsid w:val="00BF0AA3"/>
    <w:rsid w:val="00BF0C07"/>
    <w:rsid w:val="00BF3014"/>
    <w:rsid w:val="00BF658E"/>
    <w:rsid w:val="00C00B58"/>
    <w:rsid w:val="00C02DE9"/>
    <w:rsid w:val="00C05247"/>
    <w:rsid w:val="00C066B4"/>
    <w:rsid w:val="00C13156"/>
    <w:rsid w:val="00C17CAD"/>
    <w:rsid w:val="00C320FF"/>
    <w:rsid w:val="00C32CB0"/>
    <w:rsid w:val="00C36986"/>
    <w:rsid w:val="00C3783F"/>
    <w:rsid w:val="00C37EFA"/>
    <w:rsid w:val="00C40068"/>
    <w:rsid w:val="00C400E1"/>
    <w:rsid w:val="00C402DB"/>
    <w:rsid w:val="00C42DE5"/>
    <w:rsid w:val="00C459E1"/>
    <w:rsid w:val="00C53F88"/>
    <w:rsid w:val="00C55A2F"/>
    <w:rsid w:val="00C56C93"/>
    <w:rsid w:val="00C62C6E"/>
    <w:rsid w:val="00C63E34"/>
    <w:rsid w:val="00C7156F"/>
    <w:rsid w:val="00C73FA6"/>
    <w:rsid w:val="00C74FB3"/>
    <w:rsid w:val="00C756EE"/>
    <w:rsid w:val="00C77507"/>
    <w:rsid w:val="00C826FB"/>
    <w:rsid w:val="00C836B5"/>
    <w:rsid w:val="00C84604"/>
    <w:rsid w:val="00C85A69"/>
    <w:rsid w:val="00C85EA2"/>
    <w:rsid w:val="00C86497"/>
    <w:rsid w:val="00C87ABA"/>
    <w:rsid w:val="00C96E64"/>
    <w:rsid w:val="00CA2C20"/>
    <w:rsid w:val="00CA5688"/>
    <w:rsid w:val="00CB0D5D"/>
    <w:rsid w:val="00CB1AB8"/>
    <w:rsid w:val="00CB4A2E"/>
    <w:rsid w:val="00CB5B6E"/>
    <w:rsid w:val="00CC0D65"/>
    <w:rsid w:val="00CC1327"/>
    <w:rsid w:val="00CC7956"/>
    <w:rsid w:val="00CD0EDB"/>
    <w:rsid w:val="00CD5FB7"/>
    <w:rsid w:val="00CE3B17"/>
    <w:rsid w:val="00CE4B06"/>
    <w:rsid w:val="00CE53C3"/>
    <w:rsid w:val="00CF54CE"/>
    <w:rsid w:val="00CF57F9"/>
    <w:rsid w:val="00CF5812"/>
    <w:rsid w:val="00CF7413"/>
    <w:rsid w:val="00CF7451"/>
    <w:rsid w:val="00D031E7"/>
    <w:rsid w:val="00D13BF0"/>
    <w:rsid w:val="00D15765"/>
    <w:rsid w:val="00D20E32"/>
    <w:rsid w:val="00D212D0"/>
    <w:rsid w:val="00D218EB"/>
    <w:rsid w:val="00D22E3A"/>
    <w:rsid w:val="00D26DEA"/>
    <w:rsid w:val="00D271E5"/>
    <w:rsid w:val="00D32169"/>
    <w:rsid w:val="00D33CBB"/>
    <w:rsid w:val="00D34CD6"/>
    <w:rsid w:val="00D35AD4"/>
    <w:rsid w:val="00D3638C"/>
    <w:rsid w:val="00D4022A"/>
    <w:rsid w:val="00D44486"/>
    <w:rsid w:val="00D4539B"/>
    <w:rsid w:val="00D457CE"/>
    <w:rsid w:val="00D45FE3"/>
    <w:rsid w:val="00D478E1"/>
    <w:rsid w:val="00D47BE4"/>
    <w:rsid w:val="00D506E4"/>
    <w:rsid w:val="00D575F2"/>
    <w:rsid w:val="00D61CDA"/>
    <w:rsid w:val="00D62EB9"/>
    <w:rsid w:val="00D66DBE"/>
    <w:rsid w:val="00D72F2E"/>
    <w:rsid w:val="00D772E0"/>
    <w:rsid w:val="00D7739E"/>
    <w:rsid w:val="00D802BF"/>
    <w:rsid w:val="00D80693"/>
    <w:rsid w:val="00D80A32"/>
    <w:rsid w:val="00D80B88"/>
    <w:rsid w:val="00D83BC7"/>
    <w:rsid w:val="00D87F11"/>
    <w:rsid w:val="00D906BD"/>
    <w:rsid w:val="00D90E78"/>
    <w:rsid w:val="00D94896"/>
    <w:rsid w:val="00D948E6"/>
    <w:rsid w:val="00D94F31"/>
    <w:rsid w:val="00D9618A"/>
    <w:rsid w:val="00D96A9F"/>
    <w:rsid w:val="00DA4497"/>
    <w:rsid w:val="00DA461E"/>
    <w:rsid w:val="00DA5811"/>
    <w:rsid w:val="00DA5A08"/>
    <w:rsid w:val="00DB09BF"/>
    <w:rsid w:val="00DB6AFA"/>
    <w:rsid w:val="00DC3C37"/>
    <w:rsid w:val="00DC4BD3"/>
    <w:rsid w:val="00DC530E"/>
    <w:rsid w:val="00DC54DF"/>
    <w:rsid w:val="00DC71F4"/>
    <w:rsid w:val="00DD352F"/>
    <w:rsid w:val="00DD58A0"/>
    <w:rsid w:val="00DD6C65"/>
    <w:rsid w:val="00DE6CCD"/>
    <w:rsid w:val="00DE70ED"/>
    <w:rsid w:val="00DF0043"/>
    <w:rsid w:val="00DF3331"/>
    <w:rsid w:val="00DF343B"/>
    <w:rsid w:val="00DF6515"/>
    <w:rsid w:val="00DF7ECD"/>
    <w:rsid w:val="00E00DC7"/>
    <w:rsid w:val="00E0390F"/>
    <w:rsid w:val="00E113F0"/>
    <w:rsid w:val="00E1513B"/>
    <w:rsid w:val="00E175CF"/>
    <w:rsid w:val="00E22031"/>
    <w:rsid w:val="00E26AEA"/>
    <w:rsid w:val="00E27E30"/>
    <w:rsid w:val="00E3139E"/>
    <w:rsid w:val="00E324B7"/>
    <w:rsid w:val="00E32976"/>
    <w:rsid w:val="00E33FAC"/>
    <w:rsid w:val="00E35EC3"/>
    <w:rsid w:val="00E365C7"/>
    <w:rsid w:val="00E42381"/>
    <w:rsid w:val="00E4660E"/>
    <w:rsid w:val="00E47F31"/>
    <w:rsid w:val="00E52AED"/>
    <w:rsid w:val="00E56486"/>
    <w:rsid w:val="00E613BD"/>
    <w:rsid w:val="00E64014"/>
    <w:rsid w:val="00E64550"/>
    <w:rsid w:val="00E66F29"/>
    <w:rsid w:val="00E72843"/>
    <w:rsid w:val="00E72B32"/>
    <w:rsid w:val="00E76D2A"/>
    <w:rsid w:val="00E76EA1"/>
    <w:rsid w:val="00E846F9"/>
    <w:rsid w:val="00E912DF"/>
    <w:rsid w:val="00E93238"/>
    <w:rsid w:val="00E933A5"/>
    <w:rsid w:val="00E933D2"/>
    <w:rsid w:val="00E951F9"/>
    <w:rsid w:val="00EA1074"/>
    <w:rsid w:val="00EA1F3E"/>
    <w:rsid w:val="00EA4041"/>
    <w:rsid w:val="00EA6194"/>
    <w:rsid w:val="00EA6A54"/>
    <w:rsid w:val="00EA6F7C"/>
    <w:rsid w:val="00EB1837"/>
    <w:rsid w:val="00EB61F8"/>
    <w:rsid w:val="00EC1E25"/>
    <w:rsid w:val="00EC67A2"/>
    <w:rsid w:val="00ED1280"/>
    <w:rsid w:val="00ED1E3A"/>
    <w:rsid w:val="00EE268B"/>
    <w:rsid w:val="00EE5B24"/>
    <w:rsid w:val="00EE6CE9"/>
    <w:rsid w:val="00EF3C68"/>
    <w:rsid w:val="00EF654C"/>
    <w:rsid w:val="00F07E8D"/>
    <w:rsid w:val="00F10828"/>
    <w:rsid w:val="00F10FC0"/>
    <w:rsid w:val="00F11EEA"/>
    <w:rsid w:val="00F128A3"/>
    <w:rsid w:val="00F13748"/>
    <w:rsid w:val="00F13D10"/>
    <w:rsid w:val="00F1683F"/>
    <w:rsid w:val="00F17A52"/>
    <w:rsid w:val="00F303C3"/>
    <w:rsid w:val="00F308C0"/>
    <w:rsid w:val="00F30A5A"/>
    <w:rsid w:val="00F32B75"/>
    <w:rsid w:val="00F33D30"/>
    <w:rsid w:val="00F46095"/>
    <w:rsid w:val="00F4689C"/>
    <w:rsid w:val="00F60C9B"/>
    <w:rsid w:val="00F6121E"/>
    <w:rsid w:val="00F61922"/>
    <w:rsid w:val="00F6244E"/>
    <w:rsid w:val="00F66169"/>
    <w:rsid w:val="00F71F38"/>
    <w:rsid w:val="00F755E9"/>
    <w:rsid w:val="00F807CD"/>
    <w:rsid w:val="00F80FE3"/>
    <w:rsid w:val="00F811FB"/>
    <w:rsid w:val="00F82D55"/>
    <w:rsid w:val="00F852B9"/>
    <w:rsid w:val="00F86620"/>
    <w:rsid w:val="00F875E5"/>
    <w:rsid w:val="00F91DE8"/>
    <w:rsid w:val="00F9511C"/>
    <w:rsid w:val="00FA2604"/>
    <w:rsid w:val="00FA27B9"/>
    <w:rsid w:val="00FA6B64"/>
    <w:rsid w:val="00FB032B"/>
    <w:rsid w:val="00FB071C"/>
    <w:rsid w:val="00FB158F"/>
    <w:rsid w:val="00FB337D"/>
    <w:rsid w:val="00FB3A6E"/>
    <w:rsid w:val="00FB4CC8"/>
    <w:rsid w:val="00FB76A2"/>
    <w:rsid w:val="00FC07C9"/>
    <w:rsid w:val="00FC45D3"/>
    <w:rsid w:val="00FC4CDF"/>
    <w:rsid w:val="00FC779D"/>
    <w:rsid w:val="00FD201E"/>
    <w:rsid w:val="00FD266B"/>
    <w:rsid w:val="00FD3014"/>
    <w:rsid w:val="00FD5DF4"/>
    <w:rsid w:val="00FE0B22"/>
    <w:rsid w:val="00FE333E"/>
    <w:rsid w:val="00FE4FEB"/>
    <w:rsid w:val="00FE618C"/>
    <w:rsid w:val="00FF65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45"/>
  </w:style>
  <w:style w:type="paragraph" w:styleId="Ttulo1">
    <w:name w:val="heading 1"/>
    <w:basedOn w:val="Normal"/>
    <w:link w:val="Ttulo1Car"/>
    <w:uiPriority w:val="9"/>
    <w:qFormat/>
    <w:rsid w:val="00CC79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7FF5"/>
    <w:pPr>
      <w:ind w:left="720"/>
      <w:contextualSpacing/>
    </w:pPr>
  </w:style>
  <w:style w:type="paragraph" w:styleId="NormalWeb">
    <w:name w:val="Normal (Web)"/>
    <w:basedOn w:val="Normal"/>
    <w:uiPriority w:val="99"/>
    <w:semiHidden/>
    <w:unhideWhenUsed/>
    <w:rsid w:val="008206A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4560A2"/>
  </w:style>
  <w:style w:type="character" w:styleId="Textoennegrita">
    <w:name w:val="Strong"/>
    <w:basedOn w:val="Fuentedeprrafopredeter"/>
    <w:uiPriority w:val="22"/>
    <w:qFormat/>
    <w:rsid w:val="00D35AD4"/>
    <w:rPr>
      <w:b/>
      <w:bCs/>
    </w:rPr>
  </w:style>
  <w:style w:type="character" w:styleId="Hipervnculo">
    <w:name w:val="Hyperlink"/>
    <w:basedOn w:val="Fuentedeprrafopredeter"/>
    <w:uiPriority w:val="99"/>
    <w:unhideWhenUsed/>
    <w:rsid w:val="00D35AD4"/>
    <w:rPr>
      <w:color w:val="0000FF" w:themeColor="hyperlink"/>
      <w:u w:val="single"/>
    </w:rPr>
  </w:style>
  <w:style w:type="character" w:styleId="nfasis">
    <w:name w:val="Emphasis"/>
    <w:basedOn w:val="Fuentedeprrafopredeter"/>
    <w:uiPriority w:val="20"/>
    <w:qFormat/>
    <w:rsid w:val="00A64369"/>
    <w:rPr>
      <w:i/>
      <w:iCs/>
    </w:rPr>
  </w:style>
  <w:style w:type="paragraph" w:styleId="Textodeglobo">
    <w:name w:val="Balloon Text"/>
    <w:basedOn w:val="Normal"/>
    <w:link w:val="TextodegloboCar"/>
    <w:uiPriority w:val="99"/>
    <w:semiHidden/>
    <w:unhideWhenUsed/>
    <w:rsid w:val="007F69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9EB"/>
    <w:rPr>
      <w:rFonts w:ascii="Tahoma" w:hAnsi="Tahoma" w:cs="Tahoma"/>
      <w:sz w:val="16"/>
      <w:szCs w:val="16"/>
    </w:rPr>
  </w:style>
  <w:style w:type="character" w:styleId="Refdecomentario">
    <w:name w:val="annotation reference"/>
    <w:basedOn w:val="Fuentedeprrafopredeter"/>
    <w:uiPriority w:val="99"/>
    <w:semiHidden/>
    <w:unhideWhenUsed/>
    <w:rsid w:val="007F69EB"/>
    <w:rPr>
      <w:sz w:val="16"/>
      <w:szCs w:val="16"/>
    </w:rPr>
  </w:style>
  <w:style w:type="paragraph" w:styleId="Textocomentario">
    <w:name w:val="annotation text"/>
    <w:basedOn w:val="Normal"/>
    <w:link w:val="TextocomentarioCar"/>
    <w:uiPriority w:val="99"/>
    <w:semiHidden/>
    <w:unhideWhenUsed/>
    <w:rsid w:val="007F69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69EB"/>
    <w:rPr>
      <w:sz w:val="20"/>
      <w:szCs w:val="20"/>
    </w:rPr>
  </w:style>
  <w:style w:type="paragraph" w:styleId="Asuntodelcomentario">
    <w:name w:val="annotation subject"/>
    <w:basedOn w:val="Textocomentario"/>
    <w:next w:val="Textocomentario"/>
    <w:link w:val="AsuntodelcomentarioCar"/>
    <w:uiPriority w:val="99"/>
    <w:semiHidden/>
    <w:unhideWhenUsed/>
    <w:rsid w:val="007F69EB"/>
    <w:rPr>
      <w:b/>
      <w:bCs/>
    </w:rPr>
  </w:style>
  <w:style w:type="character" w:customStyle="1" w:styleId="AsuntodelcomentarioCar">
    <w:name w:val="Asunto del comentario Car"/>
    <w:basedOn w:val="TextocomentarioCar"/>
    <w:link w:val="Asuntodelcomentario"/>
    <w:uiPriority w:val="99"/>
    <w:semiHidden/>
    <w:rsid w:val="007F69EB"/>
    <w:rPr>
      <w:b/>
      <w:bCs/>
      <w:sz w:val="20"/>
      <w:szCs w:val="20"/>
    </w:rPr>
  </w:style>
  <w:style w:type="character" w:customStyle="1" w:styleId="Ttulo1Car">
    <w:name w:val="Título 1 Car"/>
    <w:basedOn w:val="Fuentedeprrafopredeter"/>
    <w:link w:val="Ttulo1"/>
    <w:uiPriority w:val="9"/>
    <w:rsid w:val="00CC7956"/>
    <w:rPr>
      <w:rFonts w:ascii="Times New Roman" w:eastAsia="Times New Roman" w:hAnsi="Times New Roman" w:cs="Times New Roman"/>
      <w:b/>
      <w:bCs/>
      <w:kern w:val="36"/>
      <w:sz w:val="48"/>
      <w:szCs w:val="48"/>
      <w:lang w:eastAsia="es-AR"/>
    </w:rPr>
  </w:style>
  <w:style w:type="paragraph" w:styleId="Revisin">
    <w:name w:val="Revision"/>
    <w:hidden/>
    <w:uiPriority w:val="99"/>
    <w:semiHidden/>
    <w:rsid w:val="00C756EE"/>
    <w:pPr>
      <w:spacing w:after="0" w:line="240" w:lineRule="auto"/>
    </w:pPr>
  </w:style>
  <w:style w:type="character" w:customStyle="1" w:styleId="authorname">
    <w:name w:val="authorname"/>
    <w:basedOn w:val="Fuentedeprrafopredeter"/>
    <w:rsid w:val="00CC1327"/>
  </w:style>
</w:styles>
</file>

<file path=word/webSettings.xml><?xml version="1.0" encoding="utf-8"?>
<w:webSettings xmlns:r="http://schemas.openxmlformats.org/officeDocument/2006/relationships" xmlns:w="http://schemas.openxmlformats.org/wordprocessingml/2006/main">
  <w:divs>
    <w:div w:id="69668422">
      <w:bodyDiv w:val="1"/>
      <w:marLeft w:val="0"/>
      <w:marRight w:val="0"/>
      <w:marTop w:val="0"/>
      <w:marBottom w:val="0"/>
      <w:divBdr>
        <w:top w:val="none" w:sz="0" w:space="0" w:color="auto"/>
        <w:left w:val="none" w:sz="0" w:space="0" w:color="auto"/>
        <w:bottom w:val="none" w:sz="0" w:space="0" w:color="auto"/>
        <w:right w:val="none" w:sz="0" w:space="0" w:color="auto"/>
      </w:divBdr>
      <w:divsChild>
        <w:div w:id="2104954501">
          <w:marLeft w:val="720"/>
          <w:marRight w:val="0"/>
          <w:marTop w:val="160"/>
          <w:marBottom w:val="0"/>
          <w:divBdr>
            <w:top w:val="none" w:sz="0" w:space="0" w:color="auto"/>
            <w:left w:val="none" w:sz="0" w:space="0" w:color="auto"/>
            <w:bottom w:val="none" w:sz="0" w:space="0" w:color="auto"/>
            <w:right w:val="none" w:sz="0" w:space="0" w:color="auto"/>
          </w:divBdr>
        </w:div>
        <w:div w:id="155803539">
          <w:marLeft w:val="720"/>
          <w:marRight w:val="0"/>
          <w:marTop w:val="160"/>
          <w:marBottom w:val="0"/>
          <w:divBdr>
            <w:top w:val="none" w:sz="0" w:space="0" w:color="auto"/>
            <w:left w:val="none" w:sz="0" w:space="0" w:color="auto"/>
            <w:bottom w:val="none" w:sz="0" w:space="0" w:color="auto"/>
            <w:right w:val="none" w:sz="0" w:space="0" w:color="auto"/>
          </w:divBdr>
        </w:div>
        <w:div w:id="943196930">
          <w:marLeft w:val="720"/>
          <w:marRight w:val="0"/>
          <w:marTop w:val="160"/>
          <w:marBottom w:val="0"/>
          <w:divBdr>
            <w:top w:val="none" w:sz="0" w:space="0" w:color="auto"/>
            <w:left w:val="none" w:sz="0" w:space="0" w:color="auto"/>
            <w:bottom w:val="none" w:sz="0" w:space="0" w:color="auto"/>
            <w:right w:val="none" w:sz="0" w:space="0" w:color="auto"/>
          </w:divBdr>
        </w:div>
        <w:div w:id="1633707832">
          <w:marLeft w:val="720"/>
          <w:marRight w:val="0"/>
          <w:marTop w:val="160"/>
          <w:marBottom w:val="0"/>
          <w:divBdr>
            <w:top w:val="none" w:sz="0" w:space="0" w:color="auto"/>
            <w:left w:val="none" w:sz="0" w:space="0" w:color="auto"/>
            <w:bottom w:val="none" w:sz="0" w:space="0" w:color="auto"/>
            <w:right w:val="none" w:sz="0" w:space="0" w:color="auto"/>
          </w:divBdr>
        </w:div>
      </w:divsChild>
    </w:div>
    <w:div w:id="253127940">
      <w:bodyDiv w:val="1"/>
      <w:marLeft w:val="0"/>
      <w:marRight w:val="0"/>
      <w:marTop w:val="0"/>
      <w:marBottom w:val="0"/>
      <w:divBdr>
        <w:top w:val="none" w:sz="0" w:space="0" w:color="auto"/>
        <w:left w:val="none" w:sz="0" w:space="0" w:color="auto"/>
        <w:bottom w:val="none" w:sz="0" w:space="0" w:color="auto"/>
        <w:right w:val="none" w:sz="0" w:space="0" w:color="auto"/>
      </w:divBdr>
      <w:divsChild>
        <w:div w:id="516314865">
          <w:marLeft w:val="2760"/>
          <w:marRight w:val="144"/>
          <w:marTop w:val="240"/>
          <w:marBottom w:val="240"/>
          <w:divBdr>
            <w:top w:val="none" w:sz="0" w:space="0" w:color="auto"/>
            <w:left w:val="none" w:sz="0" w:space="0" w:color="auto"/>
            <w:bottom w:val="none" w:sz="0" w:space="0" w:color="auto"/>
            <w:right w:val="none" w:sz="0" w:space="0" w:color="auto"/>
          </w:divBdr>
          <w:divsChild>
            <w:div w:id="741752307">
              <w:marLeft w:val="0"/>
              <w:marRight w:val="0"/>
              <w:marTop w:val="0"/>
              <w:marBottom w:val="0"/>
              <w:divBdr>
                <w:top w:val="none" w:sz="0" w:space="0" w:color="auto"/>
                <w:left w:val="none" w:sz="0" w:space="0" w:color="auto"/>
                <w:bottom w:val="none" w:sz="0" w:space="0" w:color="auto"/>
                <w:right w:val="none" w:sz="0" w:space="0" w:color="auto"/>
              </w:divBdr>
              <w:divsChild>
                <w:div w:id="69665753">
                  <w:marLeft w:val="0"/>
                  <w:marRight w:val="0"/>
                  <w:marTop w:val="0"/>
                  <w:marBottom w:val="0"/>
                  <w:divBdr>
                    <w:top w:val="none" w:sz="0" w:space="0" w:color="auto"/>
                    <w:left w:val="none" w:sz="0" w:space="0" w:color="auto"/>
                    <w:bottom w:val="none" w:sz="0" w:space="0" w:color="auto"/>
                    <w:right w:val="none" w:sz="0" w:space="0" w:color="auto"/>
                  </w:divBdr>
                  <w:divsChild>
                    <w:div w:id="1863124802">
                      <w:marLeft w:val="0"/>
                      <w:marRight w:val="0"/>
                      <w:marTop w:val="0"/>
                      <w:marBottom w:val="0"/>
                      <w:divBdr>
                        <w:top w:val="none" w:sz="0" w:space="0" w:color="auto"/>
                        <w:left w:val="none" w:sz="0" w:space="0" w:color="auto"/>
                        <w:bottom w:val="none" w:sz="0" w:space="0" w:color="auto"/>
                        <w:right w:val="none" w:sz="0" w:space="0" w:color="auto"/>
                      </w:divBdr>
                      <w:divsChild>
                        <w:div w:id="1636984761">
                          <w:marLeft w:val="0"/>
                          <w:marRight w:val="0"/>
                          <w:marTop w:val="0"/>
                          <w:marBottom w:val="0"/>
                          <w:divBdr>
                            <w:top w:val="none" w:sz="0" w:space="0" w:color="auto"/>
                            <w:left w:val="none" w:sz="0" w:space="0" w:color="auto"/>
                            <w:bottom w:val="none" w:sz="0" w:space="0" w:color="auto"/>
                            <w:right w:val="none" w:sz="0" w:space="0" w:color="auto"/>
                          </w:divBdr>
                        </w:div>
                        <w:div w:id="1580139105">
                          <w:marLeft w:val="0"/>
                          <w:marRight w:val="0"/>
                          <w:marTop w:val="0"/>
                          <w:marBottom w:val="0"/>
                          <w:divBdr>
                            <w:top w:val="none" w:sz="0" w:space="0" w:color="auto"/>
                            <w:left w:val="none" w:sz="0" w:space="0" w:color="auto"/>
                            <w:bottom w:val="none" w:sz="0" w:space="0" w:color="auto"/>
                            <w:right w:val="none" w:sz="0" w:space="0" w:color="auto"/>
                          </w:divBdr>
                        </w:div>
                        <w:div w:id="1399749744">
                          <w:marLeft w:val="0"/>
                          <w:marRight w:val="0"/>
                          <w:marTop w:val="0"/>
                          <w:marBottom w:val="0"/>
                          <w:divBdr>
                            <w:top w:val="none" w:sz="0" w:space="0" w:color="auto"/>
                            <w:left w:val="none" w:sz="0" w:space="0" w:color="auto"/>
                            <w:bottom w:val="none" w:sz="0" w:space="0" w:color="auto"/>
                            <w:right w:val="none" w:sz="0" w:space="0" w:color="auto"/>
                          </w:divBdr>
                        </w:div>
                        <w:div w:id="1920477653">
                          <w:marLeft w:val="0"/>
                          <w:marRight w:val="0"/>
                          <w:marTop w:val="0"/>
                          <w:marBottom w:val="0"/>
                          <w:divBdr>
                            <w:top w:val="none" w:sz="0" w:space="0" w:color="auto"/>
                            <w:left w:val="none" w:sz="0" w:space="0" w:color="auto"/>
                            <w:bottom w:val="none" w:sz="0" w:space="0" w:color="auto"/>
                            <w:right w:val="none" w:sz="0" w:space="0" w:color="auto"/>
                          </w:divBdr>
                        </w:div>
                        <w:div w:id="1586181163">
                          <w:marLeft w:val="0"/>
                          <w:marRight w:val="0"/>
                          <w:marTop w:val="0"/>
                          <w:marBottom w:val="0"/>
                          <w:divBdr>
                            <w:top w:val="none" w:sz="0" w:space="0" w:color="auto"/>
                            <w:left w:val="none" w:sz="0" w:space="0" w:color="auto"/>
                            <w:bottom w:val="none" w:sz="0" w:space="0" w:color="auto"/>
                            <w:right w:val="none" w:sz="0" w:space="0" w:color="auto"/>
                          </w:divBdr>
                        </w:div>
                        <w:div w:id="2079283792">
                          <w:marLeft w:val="0"/>
                          <w:marRight w:val="0"/>
                          <w:marTop w:val="0"/>
                          <w:marBottom w:val="0"/>
                          <w:divBdr>
                            <w:top w:val="none" w:sz="0" w:space="0" w:color="auto"/>
                            <w:left w:val="none" w:sz="0" w:space="0" w:color="auto"/>
                            <w:bottom w:val="none" w:sz="0" w:space="0" w:color="auto"/>
                            <w:right w:val="none" w:sz="0" w:space="0" w:color="auto"/>
                          </w:divBdr>
                        </w:div>
                        <w:div w:id="1542129833">
                          <w:marLeft w:val="0"/>
                          <w:marRight w:val="0"/>
                          <w:marTop w:val="0"/>
                          <w:marBottom w:val="0"/>
                          <w:divBdr>
                            <w:top w:val="none" w:sz="0" w:space="0" w:color="auto"/>
                            <w:left w:val="none" w:sz="0" w:space="0" w:color="auto"/>
                            <w:bottom w:val="none" w:sz="0" w:space="0" w:color="auto"/>
                            <w:right w:val="none" w:sz="0" w:space="0" w:color="auto"/>
                          </w:divBdr>
                        </w:div>
                        <w:div w:id="974607551">
                          <w:marLeft w:val="0"/>
                          <w:marRight w:val="0"/>
                          <w:marTop w:val="0"/>
                          <w:marBottom w:val="0"/>
                          <w:divBdr>
                            <w:top w:val="none" w:sz="0" w:space="0" w:color="auto"/>
                            <w:left w:val="none" w:sz="0" w:space="0" w:color="auto"/>
                            <w:bottom w:val="none" w:sz="0" w:space="0" w:color="auto"/>
                            <w:right w:val="none" w:sz="0" w:space="0" w:color="auto"/>
                          </w:divBdr>
                        </w:div>
                        <w:div w:id="1345476639">
                          <w:marLeft w:val="0"/>
                          <w:marRight w:val="0"/>
                          <w:marTop w:val="0"/>
                          <w:marBottom w:val="0"/>
                          <w:divBdr>
                            <w:top w:val="none" w:sz="0" w:space="0" w:color="auto"/>
                            <w:left w:val="none" w:sz="0" w:space="0" w:color="auto"/>
                            <w:bottom w:val="none" w:sz="0" w:space="0" w:color="auto"/>
                            <w:right w:val="none" w:sz="0" w:space="0" w:color="auto"/>
                          </w:divBdr>
                        </w:div>
                        <w:div w:id="1026952248">
                          <w:marLeft w:val="0"/>
                          <w:marRight w:val="0"/>
                          <w:marTop w:val="0"/>
                          <w:marBottom w:val="0"/>
                          <w:divBdr>
                            <w:top w:val="none" w:sz="0" w:space="0" w:color="auto"/>
                            <w:left w:val="none" w:sz="0" w:space="0" w:color="auto"/>
                            <w:bottom w:val="none" w:sz="0" w:space="0" w:color="auto"/>
                            <w:right w:val="none" w:sz="0" w:space="0" w:color="auto"/>
                          </w:divBdr>
                        </w:div>
                        <w:div w:id="1391998053">
                          <w:marLeft w:val="0"/>
                          <w:marRight w:val="0"/>
                          <w:marTop w:val="0"/>
                          <w:marBottom w:val="0"/>
                          <w:divBdr>
                            <w:top w:val="none" w:sz="0" w:space="0" w:color="auto"/>
                            <w:left w:val="none" w:sz="0" w:space="0" w:color="auto"/>
                            <w:bottom w:val="none" w:sz="0" w:space="0" w:color="auto"/>
                            <w:right w:val="none" w:sz="0" w:space="0" w:color="auto"/>
                          </w:divBdr>
                        </w:div>
                        <w:div w:id="829176674">
                          <w:marLeft w:val="0"/>
                          <w:marRight w:val="0"/>
                          <w:marTop w:val="0"/>
                          <w:marBottom w:val="0"/>
                          <w:divBdr>
                            <w:top w:val="none" w:sz="0" w:space="0" w:color="auto"/>
                            <w:left w:val="none" w:sz="0" w:space="0" w:color="auto"/>
                            <w:bottom w:val="none" w:sz="0" w:space="0" w:color="auto"/>
                            <w:right w:val="none" w:sz="0" w:space="0" w:color="auto"/>
                          </w:divBdr>
                        </w:div>
                        <w:div w:id="1027415567">
                          <w:marLeft w:val="0"/>
                          <w:marRight w:val="0"/>
                          <w:marTop w:val="0"/>
                          <w:marBottom w:val="0"/>
                          <w:divBdr>
                            <w:top w:val="none" w:sz="0" w:space="0" w:color="auto"/>
                            <w:left w:val="none" w:sz="0" w:space="0" w:color="auto"/>
                            <w:bottom w:val="none" w:sz="0" w:space="0" w:color="auto"/>
                            <w:right w:val="none" w:sz="0" w:space="0" w:color="auto"/>
                          </w:divBdr>
                        </w:div>
                        <w:div w:id="906110704">
                          <w:marLeft w:val="0"/>
                          <w:marRight w:val="0"/>
                          <w:marTop w:val="0"/>
                          <w:marBottom w:val="0"/>
                          <w:divBdr>
                            <w:top w:val="none" w:sz="0" w:space="0" w:color="auto"/>
                            <w:left w:val="none" w:sz="0" w:space="0" w:color="auto"/>
                            <w:bottom w:val="none" w:sz="0" w:space="0" w:color="auto"/>
                            <w:right w:val="none" w:sz="0" w:space="0" w:color="auto"/>
                          </w:divBdr>
                        </w:div>
                        <w:div w:id="1546600449">
                          <w:marLeft w:val="0"/>
                          <w:marRight w:val="0"/>
                          <w:marTop w:val="0"/>
                          <w:marBottom w:val="0"/>
                          <w:divBdr>
                            <w:top w:val="none" w:sz="0" w:space="0" w:color="auto"/>
                            <w:left w:val="none" w:sz="0" w:space="0" w:color="auto"/>
                            <w:bottom w:val="none" w:sz="0" w:space="0" w:color="auto"/>
                            <w:right w:val="none" w:sz="0" w:space="0" w:color="auto"/>
                          </w:divBdr>
                        </w:div>
                        <w:div w:id="1934242997">
                          <w:marLeft w:val="0"/>
                          <w:marRight w:val="0"/>
                          <w:marTop w:val="0"/>
                          <w:marBottom w:val="0"/>
                          <w:divBdr>
                            <w:top w:val="none" w:sz="0" w:space="0" w:color="auto"/>
                            <w:left w:val="none" w:sz="0" w:space="0" w:color="auto"/>
                            <w:bottom w:val="none" w:sz="0" w:space="0" w:color="auto"/>
                            <w:right w:val="none" w:sz="0" w:space="0" w:color="auto"/>
                          </w:divBdr>
                        </w:div>
                        <w:div w:id="756632735">
                          <w:marLeft w:val="0"/>
                          <w:marRight w:val="0"/>
                          <w:marTop w:val="0"/>
                          <w:marBottom w:val="0"/>
                          <w:divBdr>
                            <w:top w:val="none" w:sz="0" w:space="0" w:color="auto"/>
                            <w:left w:val="none" w:sz="0" w:space="0" w:color="auto"/>
                            <w:bottom w:val="none" w:sz="0" w:space="0" w:color="auto"/>
                            <w:right w:val="none" w:sz="0" w:space="0" w:color="auto"/>
                          </w:divBdr>
                        </w:div>
                        <w:div w:id="213086649">
                          <w:marLeft w:val="0"/>
                          <w:marRight w:val="0"/>
                          <w:marTop w:val="0"/>
                          <w:marBottom w:val="0"/>
                          <w:divBdr>
                            <w:top w:val="none" w:sz="0" w:space="0" w:color="auto"/>
                            <w:left w:val="none" w:sz="0" w:space="0" w:color="auto"/>
                            <w:bottom w:val="none" w:sz="0" w:space="0" w:color="auto"/>
                            <w:right w:val="none" w:sz="0" w:space="0" w:color="auto"/>
                          </w:divBdr>
                        </w:div>
                        <w:div w:id="1582444787">
                          <w:marLeft w:val="0"/>
                          <w:marRight w:val="0"/>
                          <w:marTop w:val="0"/>
                          <w:marBottom w:val="0"/>
                          <w:divBdr>
                            <w:top w:val="none" w:sz="0" w:space="0" w:color="auto"/>
                            <w:left w:val="none" w:sz="0" w:space="0" w:color="auto"/>
                            <w:bottom w:val="none" w:sz="0" w:space="0" w:color="auto"/>
                            <w:right w:val="none" w:sz="0" w:space="0" w:color="auto"/>
                          </w:divBdr>
                        </w:div>
                        <w:div w:id="44331120">
                          <w:marLeft w:val="0"/>
                          <w:marRight w:val="0"/>
                          <w:marTop w:val="0"/>
                          <w:marBottom w:val="0"/>
                          <w:divBdr>
                            <w:top w:val="none" w:sz="0" w:space="0" w:color="auto"/>
                            <w:left w:val="none" w:sz="0" w:space="0" w:color="auto"/>
                            <w:bottom w:val="none" w:sz="0" w:space="0" w:color="auto"/>
                            <w:right w:val="none" w:sz="0" w:space="0" w:color="auto"/>
                          </w:divBdr>
                        </w:div>
                        <w:div w:id="778065521">
                          <w:marLeft w:val="0"/>
                          <w:marRight w:val="0"/>
                          <w:marTop w:val="0"/>
                          <w:marBottom w:val="0"/>
                          <w:divBdr>
                            <w:top w:val="none" w:sz="0" w:space="0" w:color="auto"/>
                            <w:left w:val="none" w:sz="0" w:space="0" w:color="auto"/>
                            <w:bottom w:val="none" w:sz="0" w:space="0" w:color="auto"/>
                            <w:right w:val="none" w:sz="0" w:space="0" w:color="auto"/>
                          </w:divBdr>
                        </w:div>
                        <w:div w:id="1185898655">
                          <w:marLeft w:val="0"/>
                          <w:marRight w:val="0"/>
                          <w:marTop w:val="0"/>
                          <w:marBottom w:val="0"/>
                          <w:divBdr>
                            <w:top w:val="none" w:sz="0" w:space="0" w:color="auto"/>
                            <w:left w:val="none" w:sz="0" w:space="0" w:color="auto"/>
                            <w:bottom w:val="none" w:sz="0" w:space="0" w:color="auto"/>
                            <w:right w:val="none" w:sz="0" w:space="0" w:color="auto"/>
                          </w:divBdr>
                        </w:div>
                        <w:div w:id="1595439219">
                          <w:marLeft w:val="0"/>
                          <w:marRight w:val="0"/>
                          <w:marTop w:val="0"/>
                          <w:marBottom w:val="0"/>
                          <w:divBdr>
                            <w:top w:val="none" w:sz="0" w:space="0" w:color="auto"/>
                            <w:left w:val="none" w:sz="0" w:space="0" w:color="auto"/>
                            <w:bottom w:val="none" w:sz="0" w:space="0" w:color="auto"/>
                            <w:right w:val="none" w:sz="0" w:space="0" w:color="auto"/>
                          </w:divBdr>
                        </w:div>
                        <w:div w:id="1913656415">
                          <w:marLeft w:val="0"/>
                          <w:marRight w:val="0"/>
                          <w:marTop w:val="0"/>
                          <w:marBottom w:val="0"/>
                          <w:divBdr>
                            <w:top w:val="none" w:sz="0" w:space="0" w:color="auto"/>
                            <w:left w:val="none" w:sz="0" w:space="0" w:color="auto"/>
                            <w:bottom w:val="none" w:sz="0" w:space="0" w:color="auto"/>
                            <w:right w:val="none" w:sz="0" w:space="0" w:color="auto"/>
                          </w:divBdr>
                        </w:div>
                        <w:div w:id="299502381">
                          <w:marLeft w:val="0"/>
                          <w:marRight w:val="0"/>
                          <w:marTop w:val="0"/>
                          <w:marBottom w:val="0"/>
                          <w:divBdr>
                            <w:top w:val="none" w:sz="0" w:space="0" w:color="auto"/>
                            <w:left w:val="none" w:sz="0" w:space="0" w:color="auto"/>
                            <w:bottom w:val="none" w:sz="0" w:space="0" w:color="auto"/>
                            <w:right w:val="none" w:sz="0" w:space="0" w:color="auto"/>
                          </w:divBdr>
                        </w:div>
                        <w:div w:id="1393314086">
                          <w:marLeft w:val="0"/>
                          <w:marRight w:val="0"/>
                          <w:marTop w:val="0"/>
                          <w:marBottom w:val="0"/>
                          <w:divBdr>
                            <w:top w:val="none" w:sz="0" w:space="0" w:color="auto"/>
                            <w:left w:val="none" w:sz="0" w:space="0" w:color="auto"/>
                            <w:bottom w:val="none" w:sz="0" w:space="0" w:color="auto"/>
                            <w:right w:val="none" w:sz="0" w:space="0" w:color="auto"/>
                          </w:divBdr>
                        </w:div>
                        <w:div w:id="1266305046">
                          <w:marLeft w:val="0"/>
                          <w:marRight w:val="0"/>
                          <w:marTop w:val="0"/>
                          <w:marBottom w:val="0"/>
                          <w:divBdr>
                            <w:top w:val="none" w:sz="0" w:space="0" w:color="auto"/>
                            <w:left w:val="none" w:sz="0" w:space="0" w:color="auto"/>
                            <w:bottom w:val="none" w:sz="0" w:space="0" w:color="auto"/>
                            <w:right w:val="none" w:sz="0" w:space="0" w:color="auto"/>
                          </w:divBdr>
                        </w:div>
                        <w:div w:id="552471012">
                          <w:marLeft w:val="0"/>
                          <w:marRight w:val="0"/>
                          <w:marTop w:val="0"/>
                          <w:marBottom w:val="0"/>
                          <w:divBdr>
                            <w:top w:val="none" w:sz="0" w:space="0" w:color="auto"/>
                            <w:left w:val="none" w:sz="0" w:space="0" w:color="auto"/>
                            <w:bottom w:val="none" w:sz="0" w:space="0" w:color="auto"/>
                            <w:right w:val="none" w:sz="0" w:space="0" w:color="auto"/>
                          </w:divBdr>
                        </w:div>
                        <w:div w:id="1939681196">
                          <w:marLeft w:val="0"/>
                          <w:marRight w:val="0"/>
                          <w:marTop w:val="0"/>
                          <w:marBottom w:val="0"/>
                          <w:divBdr>
                            <w:top w:val="none" w:sz="0" w:space="0" w:color="auto"/>
                            <w:left w:val="none" w:sz="0" w:space="0" w:color="auto"/>
                            <w:bottom w:val="none" w:sz="0" w:space="0" w:color="auto"/>
                            <w:right w:val="none" w:sz="0" w:space="0" w:color="auto"/>
                          </w:divBdr>
                        </w:div>
                        <w:div w:id="1932734300">
                          <w:marLeft w:val="0"/>
                          <w:marRight w:val="0"/>
                          <w:marTop w:val="0"/>
                          <w:marBottom w:val="0"/>
                          <w:divBdr>
                            <w:top w:val="none" w:sz="0" w:space="0" w:color="auto"/>
                            <w:left w:val="none" w:sz="0" w:space="0" w:color="auto"/>
                            <w:bottom w:val="none" w:sz="0" w:space="0" w:color="auto"/>
                            <w:right w:val="none" w:sz="0" w:space="0" w:color="auto"/>
                          </w:divBdr>
                        </w:div>
                        <w:div w:id="2048411675">
                          <w:marLeft w:val="0"/>
                          <w:marRight w:val="0"/>
                          <w:marTop w:val="0"/>
                          <w:marBottom w:val="0"/>
                          <w:divBdr>
                            <w:top w:val="none" w:sz="0" w:space="0" w:color="auto"/>
                            <w:left w:val="none" w:sz="0" w:space="0" w:color="auto"/>
                            <w:bottom w:val="none" w:sz="0" w:space="0" w:color="auto"/>
                            <w:right w:val="none" w:sz="0" w:space="0" w:color="auto"/>
                          </w:divBdr>
                        </w:div>
                        <w:div w:id="13136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72291">
      <w:bodyDiv w:val="1"/>
      <w:marLeft w:val="0"/>
      <w:marRight w:val="0"/>
      <w:marTop w:val="0"/>
      <w:marBottom w:val="0"/>
      <w:divBdr>
        <w:top w:val="none" w:sz="0" w:space="0" w:color="auto"/>
        <w:left w:val="none" w:sz="0" w:space="0" w:color="auto"/>
        <w:bottom w:val="none" w:sz="0" w:space="0" w:color="auto"/>
        <w:right w:val="none" w:sz="0" w:space="0" w:color="auto"/>
      </w:divBdr>
      <w:divsChild>
        <w:div w:id="478378974">
          <w:marLeft w:val="2760"/>
          <w:marRight w:val="144"/>
          <w:marTop w:val="240"/>
          <w:marBottom w:val="240"/>
          <w:divBdr>
            <w:top w:val="none" w:sz="0" w:space="0" w:color="auto"/>
            <w:left w:val="none" w:sz="0" w:space="0" w:color="auto"/>
            <w:bottom w:val="none" w:sz="0" w:space="0" w:color="auto"/>
            <w:right w:val="none" w:sz="0" w:space="0" w:color="auto"/>
          </w:divBdr>
          <w:divsChild>
            <w:div w:id="1534688022">
              <w:marLeft w:val="0"/>
              <w:marRight w:val="0"/>
              <w:marTop w:val="0"/>
              <w:marBottom w:val="0"/>
              <w:divBdr>
                <w:top w:val="none" w:sz="0" w:space="0" w:color="auto"/>
                <w:left w:val="none" w:sz="0" w:space="0" w:color="auto"/>
                <w:bottom w:val="none" w:sz="0" w:space="0" w:color="auto"/>
                <w:right w:val="none" w:sz="0" w:space="0" w:color="auto"/>
              </w:divBdr>
              <w:divsChild>
                <w:div w:id="621037719">
                  <w:marLeft w:val="0"/>
                  <w:marRight w:val="0"/>
                  <w:marTop w:val="0"/>
                  <w:marBottom w:val="0"/>
                  <w:divBdr>
                    <w:top w:val="none" w:sz="0" w:space="0" w:color="auto"/>
                    <w:left w:val="none" w:sz="0" w:space="0" w:color="auto"/>
                    <w:bottom w:val="none" w:sz="0" w:space="0" w:color="auto"/>
                    <w:right w:val="none" w:sz="0" w:space="0" w:color="auto"/>
                  </w:divBdr>
                  <w:divsChild>
                    <w:div w:id="1829394456">
                      <w:marLeft w:val="0"/>
                      <w:marRight w:val="0"/>
                      <w:marTop w:val="0"/>
                      <w:marBottom w:val="0"/>
                      <w:divBdr>
                        <w:top w:val="none" w:sz="0" w:space="0" w:color="auto"/>
                        <w:left w:val="none" w:sz="0" w:space="0" w:color="auto"/>
                        <w:bottom w:val="none" w:sz="0" w:space="0" w:color="auto"/>
                        <w:right w:val="none" w:sz="0" w:space="0" w:color="auto"/>
                      </w:divBdr>
                      <w:divsChild>
                        <w:div w:id="733772897">
                          <w:marLeft w:val="0"/>
                          <w:marRight w:val="0"/>
                          <w:marTop w:val="0"/>
                          <w:marBottom w:val="0"/>
                          <w:divBdr>
                            <w:top w:val="none" w:sz="0" w:space="0" w:color="auto"/>
                            <w:left w:val="none" w:sz="0" w:space="0" w:color="auto"/>
                            <w:bottom w:val="none" w:sz="0" w:space="0" w:color="auto"/>
                            <w:right w:val="none" w:sz="0" w:space="0" w:color="auto"/>
                          </w:divBdr>
                        </w:div>
                        <w:div w:id="1164011307">
                          <w:marLeft w:val="0"/>
                          <w:marRight w:val="0"/>
                          <w:marTop w:val="0"/>
                          <w:marBottom w:val="0"/>
                          <w:divBdr>
                            <w:top w:val="none" w:sz="0" w:space="0" w:color="auto"/>
                            <w:left w:val="none" w:sz="0" w:space="0" w:color="auto"/>
                            <w:bottom w:val="none" w:sz="0" w:space="0" w:color="auto"/>
                            <w:right w:val="none" w:sz="0" w:space="0" w:color="auto"/>
                          </w:divBdr>
                        </w:div>
                        <w:div w:id="243222191">
                          <w:marLeft w:val="0"/>
                          <w:marRight w:val="0"/>
                          <w:marTop w:val="0"/>
                          <w:marBottom w:val="0"/>
                          <w:divBdr>
                            <w:top w:val="none" w:sz="0" w:space="0" w:color="auto"/>
                            <w:left w:val="none" w:sz="0" w:space="0" w:color="auto"/>
                            <w:bottom w:val="none" w:sz="0" w:space="0" w:color="auto"/>
                            <w:right w:val="none" w:sz="0" w:space="0" w:color="auto"/>
                          </w:divBdr>
                        </w:div>
                        <w:div w:id="886139568">
                          <w:marLeft w:val="0"/>
                          <w:marRight w:val="0"/>
                          <w:marTop w:val="0"/>
                          <w:marBottom w:val="0"/>
                          <w:divBdr>
                            <w:top w:val="none" w:sz="0" w:space="0" w:color="auto"/>
                            <w:left w:val="none" w:sz="0" w:space="0" w:color="auto"/>
                            <w:bottom w:val="none" w:sz="0" w:space="0" w:color="auto"/>
                            <w:right w:val="none" w:sz="0" w:space="0" w:color="auto"/>
                          </w:divBdr>
                        </w:div>
                        <w:div w:id="93980825">
                          <w:marLeft w:val="0"/>
                          <w:marRight w:val="0"/>
                          <w:marTop w:val="0"/>
                          <w:marBottom w:val="0"/>
                          <w:divBdr>
                            <w:top w:val="none" w:sz="0" w:space="0" w:color="auto"/>
                            <w:left w:val="none" w:sz="0" w:space="0" w:color="auto"/>
                            <w:bottom w:val="none" w:sz="0" w:space="0" w:color="auto"/>
                            <w:right w:val="none" w:sz="0" w:space="0" w:color="auto"/>
                          </w:divBdr>
                        </w:div>
                        <w:div w:id="1587955936">
                          <w:marLeft w:val="0"/>
                          <w:marRight w:val="0"/>
                          <w:marTop w:val="0"/>
                          <w:marBottom w:val="0"/>
                          <w:divBdr>
                            <w:top w:val="none" w:sz="0" w:space="0" w:color="auto"/>
                            <w:left w:val="none" w:sz="0" w:space="0" w:color="auto"/>
                            <w:bottom w:val="none" w:sz="0" w:space="0" w:color="auto"/>
                            <w:right w:val="none" w:sz="0" w:space="0" w:color="auto"/>
                          </w:divBdr>
                        </w:div>
                        <w:div w:id="1540125017">
                          <w:marLeft w:val="0"/>
                          <w:marRight w:val="0"/>
                          <w:marTop w:val="0"/>
                          <w:marBottom w:val="0"/>
                          <w:divBdr>
                            <w:top w:val="none" w:sz="0" w:space="0" w:color="auto"/>
                            <w:left w:val="none" w:sz="0" w:space="0" w:color="auto"/>
                            <w:bottom w:val="none" w:sz="0" w:space="0" w:color="auto"/>
                            <w:right w:val="none" w:sz="0" w:space="0" w:color="auto"/>
                          </w:divBdr>
                        </w:div>
                        <w:div w:id="2050642875">
                          <w:marLeft w:val="0"/>
                          <w:marRight w:val="0"/>
                          <w:marTop w:val="0"/>
                          <w:marBottom w:val="0"/>
                          <w:divBdr>
                            <w:top w:val="none" w:sz="0" w:space="0" w:color="auto"/>
                            <w:left w:val="none" w:sz="0" w:space="0" w:color="auto"/>
                            <w:bottom w:val="none" w:sz="0" w:space="0" w:color="auto"/>
                            <w:right w:val="none" w:sz="0" w:space="0" w:color="auto"/>
                          </w:divBdr>
                        </w:div>
                        <w:div w:id="1230119711">
                          <w:marLeft w:val="0"/>
                          <w:marRight w:val="0"/>
                          <w:marTop w:val="0"/>
                          <w:marBottom w:val="0"/>
                          <w:divBdr>
                            <w:top w:val="none" w:sz="0" w:space="0" w:color="auto"/>
                            <w:left w:val="none" w:sz="0" w:space="0" w:color="auto"/>
                            <w:bottom w:val="none" w:sz="0" w:space="0" w:color="auto"/>
                            <w:right w:val="none" w:sz="0" w:space="0" w:color="auto"/>
                          </w:divBdr>
                        </w:div>
                        <w:div w:id="1837769398">
                          <w:marLeft w:val="0"/>
                          <w:marRight w:val="0"/>
                          <w:marTop w:val="0"/>
                          <w:marBottom w:val="0"/>
                          <w:divBdr>
                            <w:top w:val="none" w:sz="0" w:space="0" w:color="auto"/>
                            <w:left w:val="none" w:sz="0" w:space="0" w:color="auto"/>
                            <w:bottom w:val="none" w:sz="0" w:space="0" w:color="auto"/>
                            <w:right w:val="none" w:sz="0" w:space="0" w:color="auto"/>
                          </w:divBdr>
                        </w:div>
                        <w:div w:id="928343028">
                          <w:marLeft w:val="0"/>
                          <w:marRight w:val="0"/>
                          <w:marTop w:val="0"/>
                          <w:marBottom w:val="0"/>
                          <w:divBdr>
                            <w:top w:val="none" w:sz="0" w:space="0" w:color="auto"/>
                            <w:left w:val="none" w:sz="0" w:space="0" w:color="auto"/>
                            <w:bottom w:val="none" w:sz="0" w:space="0" w:color="auto"/>
                            <w:right w:val="none" w:sz="0" w:space="0" w:color="auto"/>
                          </w:divBdr>
                        </w:div>
                        <w:div w:id="758595708">
                          <w:marLeft w:val="0"/>
                          <w:marRight w:val="0"/>
                          <w:marTop w:val="0"/>
                          <w:marBottom w:val="0"/>
                          <w:divBdr>
                            <w:top w:val="none" w:sz="0" w:space="0" w:color="auto"/>
                            <w:left w:val="none" w:sz="0" w:space="0" w:color="auto"/>
                            <w:bottom w:val="none" w:sz="0" w:space="0" w:color="auto"/>
                            <w:right w:val="none" w:sz="0" w:space="0" w:color="auto"/>
                          </w:divBdr>
                        </w:div>
                        <w:div w:id="2125925562">
                          <w:marLeft w:val="0"/>
                          <w:marRight w:val="0"/>
                          <w:marTop w:val="0"/>
                          <w:marBottom w:val="0"/>
                          <w:divBdr>
                            <w:top w:val="none" w:sz="0" w:space="0" w:color="auto"/>
                            <w:left w:val="none" w:sz="0" w:space="0" w:color="auto"/>
                            <w:bottom w:val="none" w:sz="0" w:space="0" w:color="auto"/>
                            <w:right w:val="none" w:sz="0" w:space="0" w:color="auto"/>
                          </w:divBdr>
                        </w:div>
                        <w:div w:id="1514489724">
                          <w:marLeft w:val="0"/>
                          <w:marRight w:val="0"/>
                          <w:marTop w:val="0"/>
                          <w:marBottom w:val="0"/>
                          <w:divBdr>
                            <w:top w:val="none" w:sz="0" w:space="0" w:color="auto"/>
                            <w:left w:val="none" w:sz="0" w:space="0" w:color="auto"/>
                            <w:bottom w:val="none" w:sz="0" w:space="0" w:color="auto"/>
                            <w:right w:val="none" w:sz="0" w:space="0" w:color="auto"/>
                          </w:divBdr>
                        </w:div>
                        <w:div w:id="202180859">
                          <w:marLeft w:val="0"/>
                          <w:marRight w:val="0"/>
                          <w:marTop w:val="0"/>
                          <w:marBottom w:val="0"/>
                          <w:divBdr>
                            <w:top w:val="none" w:sz="0" w:space="0" w:color="auto"/>
                            <w:left w:val="none" w:sz="0" w:space="0" w:color="auto"/>
                            <w:bottom w:val="none" w:sz="0" w:space="0" w:color="auto"/>
                            <w:right w:val="none" w:sz="0" w:space="0" w:color="auto"/>
                          </w:divBdr>
                        </w:div>
                        <w:div w:id="308563169">
                          <w:marLeft w:val="0"/>
                          <w:marRight w:val="0"/>
                          <w:marTop w:val="0"/>
                          <w:marBottom w:val="0"/>
                          <w:divBdr>
                            <w:top w:val="none" w:sz="0" w:space="0" w:color="auto"/>
                            <w:left w:val="none" w:sz="0" w:space="0" w:color="auto"/>
                            <w:bottom w:val="none" w:sz="0" w:space="0" w:color="auto"/>
                            <w:right w:val="none" w:sz="0" w:space="0" w:color="auto"/>
                          </w:divBdr>
                        </w:div>
                        <w:div w:id="865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24922">
      <w:bodyDiv w:val="1"/>
      <w:marLeft w:val="0"/>
      <w:marRight w:val="0"/>
      <w:marTop w:val="0"/>
      <w:marBottom w:val="0"/>
      <w:divBdr>
        <w:top w:val="none" w:sz="0" w:space="0" w:color="auto"/>
        <w:left w:val="none" w:sz="0" w:space="0" w:color="auto"/>
        <w:bottom w:val="none" w:sz="0" w:space="0" w:color="auto"/>
        <w:right w:val="none" w:sz="0" w:space="0" w:color="auto"/>
      </w:divBdr>
    </w:div>
    <w:div w:id="1238906353">
      <w:bodyDiv w:val="1"/>
      <w:marLeft w:val="0"/>
      <w:marRight w:val="0"/>
      <w:marTop w:val="0"/>
      <w:marBottom w:val="0"/>
      <w:divBdr>
        <w:top w:val="none" w:sz="0" w:space="0" w:color="auto"/>
        <w:left w:val="none" w:sz="0" w:space="0" w:color="auto"/>
        <w:bottom w:val="none" w:sz="0" w:space="0" w:color="auto"/>
        <w:right w:val="none" w:sz="0" w:space="0" w:color="auto"/>
      </w:divBdr>
      <w:divsChild>
        <w:div w:id="486286311">
          <w:marLeft w:val="0"/>
          <w:marRight w:val="0"/>
          <w:marTop w:val="240"/>
          <w:marBottom w:val="0"/>
          <w:divBdr>
            <w:top w:val="none" w:sz="0" w:space="0" w:color="auto"/>
            <w:left w:val="none" w:sz="0" w:space="0" w:color="auto"/>
            <w:bottom w:val="none" w:sz="0" w:space="0" w:color="auto"/>
            <w:right w:val="none" w:sz="0" w:space="0" w:color="auto"/>
          </w:divBdr>
        </w:div>
        <w:div w:id="1555504168">
          <w:marLeft w:val="0"/>
          <w:marRight w:val="0"/>
          <w:marTop w:val="0"/>
          <w:marBottom w:val="240"/>
          <w:divBdr>
            <w:top w:val="none" w:sz="0" w:space="0" w:color="auto"/>
            <w:left w:val="none" w:sz="0" w:space="0" w:color="auto"/>
            <w:bottom w:val="none" w:sz="0" w:space="0" w:color="auto"/>
            <w:right w:val="none" w:sz="0" w:space="0" w:color="auto"/>
          </w:divBdr>
        </w:div>
      </w:divsChild>
    </w:div>
    <w:div w:id="1516462973">
      <w:bodyDiv w:val="1"/>
      <w:marLeft w:val="0"/>
      <w:marRight w:val="0"/>
      <w:marTop w:val="0"/>
      <w:marBottom w:val="0"/>
      <w:divBdr>
        <w:top w:val="none" w:sz="0" w:space="0" w:color="auto"/>
        <w:left w:val="none" w:sz="0" w:space="0" w:color="auto"/>
        <w:bottom w:val="none" w:sz="0" w:space="0" w:color="auto"/>
        <w:right w:val="none" w:sz="0" w:space="0" w:color="auto"/>
      </w:divBdr>
      <w:divsChild>
        <w:div w:id="117533699">
          <w:marLeft w:val="0"/>
          <w:marRight w:val="0"/>
          <w:marTop w:val="0"/>
          <w:marBottom w:val="0"/>
          <w:divBdr>
            <w:top w:val="none" w:sz="0" w:space="0" w:color="auto"/>
            <w:left w:val="none" w:sz="0" w:space="0" w:color="auto"/>
            <w:bottom w:val="none" w:sz="0" w:space="0" w:color="auto"/>
            <w:right w:val="none" w:sz="0" w:space="0" w:color="auto"/>
          </w:divBdr>
          <w:divsChild>
            <w:div w:id="909853299">
              <w:marLeft w:val="0"/>
              <w:marRight w:val="0"/>
              <w:marTop w:val="0"/>
              <w:marBottom w:val="0"/>
              <w:divBdr>
                <w:top w:val="none" w:sz="0" w:space="0" w:color="auto"/>
                <w:left w:val="none" w:sz="0" w:space="0" w:color="auto"/>
                <w:bottom w:val="none" w:sz="0" w:space="0" w:color="auto"/>
                <w:right w:val="none" w:sz="0" w:space="0" w:color="auto"/>
              </w:divBdr>
              <w:divsChild>
                <w:div w:id="727461415">
                  <w:marLeft w:val="0"/>
                  <w:marRight w:val="0"/>
                  <w:marTop w:val="0"/>
                  <w:marBottom w:val="0"/>
                  <w:divBdr>
                    <w:top w:val="none" w:sz="0" w:space="0" w:color="auto"/>
                    <w:left w:val="none" w:sz="0" w:space="0" w:color="auto"/>
                    <w:bottom w:val="none" w:sz="0" w:space="0" w:color="auto"/>
                    <w:right w:val="none" w:sz="0" w:space="0" w:color="auto"/>
                  </w:divBdr>
                  <w:divsChild>
                    <w:div w:id="1733502272">
                      <w:marLeft w:val="0"/>
                      <w:marRight w:val="0"/>
                      <w:marTop w:val="0"/>
                      <w:marBottom w:val="0"/>
                      <w:divBdr>
                        <w:top w:val="none" w:sz="0" w:space="0" w:color="auto"/>
                        <w:left w:val="none" w:sz="0" w:space="0" w:color="auto"/>
                        <w:bottom w:val="none" w:sz="0" w:space="0" w:color="auto"/>
                        <w:right w:val="none" w:sz="0" w:space="0" w:color="auto"/>
                      </w:divBdr>
                      <w:divsChild>
                        <w:div w:id="1092118131">
                          <w:marLeft w:val="0"/>
                          <w:marRight w:val="0"/>
                          <w:marTop w:val="0"/>
                          <w:marBottom w:val="0"/>
                          <w:divBdr>
                            <w:top w:val="none" w:sz="0" w:space="0" w:color="auto"/>
                            <w:left w:val="none" w:sz="0" w:space="0" w:color="auto"/>
                            <w:bottom w:val="none" w:sz="0" w:space="0" w:color="auto"/>
                            <w:right w:val="none" w:sz="0" w:space="0" w:color="auto"/>
                          </w:divBdr>
                          <w:divsChild>
                            <w:div w:id="728303513">
                              <w:marLeft w:val="0"/>
                              <w:marRight w:val="0"/>
                              <w:marTop w:val="0"/>
                              <w:marBottom w:val="0"/>
                              <w:divBdr>
                                <w:top w:val="none" w:sz="0" w:space="0" w:color="auto"/>
                                <w:left w:val="none" w:sz="0" w:space="0" w:color="auto"/>
                                <w:bottom w:val="none" w:sz="0" w:space="0" w:color="auto"/>
                                <w:right w:val="none" w:sz="0" w:space="0" w:color="auto"/>
                              </w:divBdr>
                              <w:divsChild>
                                <w:div w:id="1621496838">
                                  <w:marLeft w:val="0"/>
                                  <w:marRight w:val="0"/>
                                  <w:marTop w:val="0"/>
                                  <w:marBottom w:val="0"/>
                                  <w:divBdr>
                                    <w:top w:val="none" w:sz="0" w:space="0" w:color="auto"/>
                                    <w:left w:val="none" w:sz="0" w:space="0" w:color="auto"/>
                                    <w:bottom w:val="none" w:sz="0" w:space="0" w:color="auto"/>
                                    <w:right w:val="none" w:sz="0" w:space="0" w:color="auto"/>
                                  </w:divBdr>
                                  <w:divsChild>
                                    <w:div w:id="1214268286">
                                      <w:marLeft w:val="60"/>
                                      <w:marRight w:val="0"/>
                                      <w:marTop w:val="0"/>
                                      <w:marBottom w:val="0"/>
                                      <w:divBdr>
                                        <w:top w:val="none" w:sz="0" w:space="0" w:color="auto"/>
                                        <w:left w:val="none" w:sz="0" w:space="0" w:color="auto"/>
                                        <w:bottom w:val="none" w:sz="0" w:space="0" w:color="auto"/>
                                        <w:right w:val="none" w:sz="0" w:space="0" w:color="auto"/>
                                      </w:divBdr>
                                      <w:divsChild>
                                        <w:div w:id="957446354">
                                          <w:marLeft w:val="0"/>
                                          <w:marRight w:val="0"/>
                                          <w:marTop w:val="0"/>
                                          <w:marBottom w:val="0"/>
                                          <w:divBdr>
                                            <w:top w:val="none" w:sz="0" w:space="0" w:color="auto"/>
                                            <w:left w:val="none" w:sz="0" w:space="0" w:color="auto"/>
                                            <w:bottom w:val="none" w:sz="0" w:space="0" w:color="auto"/>
                                            <w:right w:val="none" w:sz="0" w:space="0" w:color="auto"/>
                                          </w:divBdr>
                                          <w:divsChild>
                                            <w:div w:id="615522229">
                                              <w:marLeft w:val="0"/>
                                              <w:marRight w:val="0"/>
                                              <w:marTop w:val="0"/>
                                              <w:marBottom w:val="120"/>
                                              <w:divBdr>
                                                <w:top w:val="single" w:sz="6" w:space="0" w:color="F5F5F5"/>
                                                <w:left w:val="single" w:sz="6" w:space="0" w:color="F5F5F5"/>
                                                <w:bottom w:val="single" w:sz="6" w:space="0" w:color="F5F5F5"/>
                                                <w:right w:val="single" w:sz="6" w:space="0" w:color="F5F5F5"/>
                                              </w:divBdr>
                                              <w:divsChild>
                                                <w:div w:id="428309002">
                                                  <w:marLeft w:val="0"/>
                                                  <w:marRight w:val="0"/>
                                                  <w:marTop w:val="0"/>
                                                  <w:marBottom w:val="0"/>
                                                  <w:divBdr>
                                                    <w:top w:val="none" w:sz="0" w:space="0" w:color="auto"/>
                                                    <w:left w:val="none" w:sz="0" w:space="0" w:color="auto"/>
                                                    <w:bottom w:val="none" w:sz="0" w:space="0" w:color="auto"/>
                                                    <w:right w:val="none" w:sz="0" w:space="0" w:color="auto"/>
                                                  </w:divBdr>
                                                  <w:divsChild>
                                                    <w:div w:id="1260023246">
                                                      <w:marLeft w:val="0"/>
                                                      <w:marRight w:val="0"/>
                                                      <w:marTop w:val="0"/>
                                                      <w:marBottom w:val="0"/>
                                                      <w:divBdr>
                                                        <w:top w:val="none" w:sz="0" w:space="0" w:color="auto"/>
                                                        <w:left w:val="none" w:sz="0" w:space="0" w:color="auto"/>
                                                        <w:bottom w:val="none" w:sz="0" w:space="0" w:color="auto"/>
                                                        <w:right w:val="none" w:sz="0" w:space="0" w:color="auto"/>
                                                      </w:divBdr>
                                                    </w:div>
                                                  </w:divsChild>
                                                </w:div>
                                                <w:div w:id="991955656">
                                                  <w:marLeft w:val="0"/>
                                                  <w:marRight w:val="0"/>
                                                  <w:marTop w:val="0"/>
                                                  <w:marBottom w:val="0"/>
                                                  <w:divBdr>
                                                    <w:top w:val="none" w:sz="0" w:space="0" w:color="auto"/>
                                                    <w:left w:val="none" w:sz="0" w:space="0" w:color="auto"/>
                                                    <w:bottom w:val="none" w:sz="0" w:space="0" w:color="auto"/>
                                                    <w:right w:val="none" w:sz="0" w:space="0" w:color="auto"/>
                                                  </w:divBdr>
                                                  <w:divsChild>
                                                    <w:div w:id="1902787122">
                                                      <w:marLeft w:val="0"/>
                                                      <w:marRight w:val="0"/>
                                                      <w:marTop w:val="0"/>
                                                      <w:marBottom w:val="0"/>
                                                      <w:divBdr>
                                                        <w:top w:val="none" w:sz="0" w:space="0" w:color="auto"/>
                                                        <w:left w:val="none" w:sz="0" w:space="0" w:color="auto"/>
                                                        <w:bottom w:val="none" w:sz="0" w:space="0" w:color="auto"/>
                                                        <w:right w:val="none" w:sz="0" w:space="0" w:color="auto"/>
                                                      </w:divBdr>
                                                    </w:div>
                                                  </w:divsChild>
                                                </w:div>
                                                <w:div w:id="1936594182">
                                                  <w:marLeft w:val="0"/>
                                                  <w:marRight w:val="0"/>
                                                  <w:marTop w:val="0"/>
                                                  <w:marBottom w:val="0"/>
                                                  <w:divBdr>
                                                    <w:top w:val="none" w:sz="0" w:space="0" w:color="auto"/>
                                                    <w:left w:val="none" w:sz="0" w:space="0" w:color="auto"/>
                                                    <w:bottom w:val="none" w:sz="0" w:space="0" w:color="auto"/>
                                                    <w:right w:val="none" w:sz="0" w:space="0" w:color="auto"/>
                                                  </w:divBdr>
                                                  <w:divsChild>
                                                    <w:div w:id="959652826">
                                                      <w:marLeft w:val="0"/>
                                                      <w:marRight w:val="0"/>
                                                      <w:marTop w:val="0"/>
                                                      <w:marBottom w:val="0"/>
                                                      <w:divBdr>
                                                        <w:top w:val="none" w:sz="0" w:space="0" w:color="auto"/>
                                                        <w:left w:val="none" w:sz="0" w:space="0" w:color="auto"/>
                                                        <w:bottom w:val="none" w:sz="0" w:space="0" w:color="auto"/>
                                                        <w:right w:val="none" w:sz="0" w:space="0" w:color="auto"/>
                                                      </w:divBdr>
                                                      <w:divsChild>
                                                        <w:div w:id="736712063">
                                                          <w:marLeft w:val="0"/>
                                                          <w:marRight w:val="0"/>
                                                          <w:marTop w:val="0"/>
                                                          <w:marBottom w:val="0"/>
                                                          <w:divBdr>
                                                            <w:top w:val="none" w:sz="0" w:space="0" w:color="auto"/>
                                                            <w:left w:val="none" w:sz="0" w:space="0" w:color="auto"/>
                                                            <w:bottom w:val="none" w:sz="0" w:space="0" w:color="auto"/>
                                                            <w:right w:val="none" w:sz="0" w:space="0" w:color="auto"/>
                                                          </w:divBdr>
                                                        </w:div>
                                                        <w:div w:id="3685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3907">
                                              <w:marLeft w:val="0"/>
                                              <w:marRight w:val="0"/>
                                              <w:marTop w:val="0"/>
                                              <w:marBottom w:val="0"/>
                                              <w:divBdr>
                                                <w:top w:val="none" w:sz="0" w:space="0" w:color="auto"/>
                                                <w:left w:val="none" w:sz="0" w:space="0" w:color="auto"/>
                                                <w:bottom w:val="none" w:sz="0" w:space="0" w:color="auto"/>
                                                <w:right w:val="none" w:sz="0" w:space="0" w:color="auto"/>
                                              </w:divBdr>
                                              <w:divsChild>
                                                <w:div w:id="2086760984">
                                                  <w:marLeft w:val="0"/>
                                                  <w:marRight w:val="0"/>
                                                  <w:marTop w:val="0"/>
                                                  <w:marBottom w:val="0"/>
                                                  <w:divBdr>
                                                    <w:top w:val="none" w:sz="0" w:space="0" w:color="auto"/>
                                                    <w:left w:val="none" w:sz="0" w:space="0" w:color="auto"/>
                                                    <w:bottom w:val="none" w:sz="0" w:space="0" w:color="auto"/>
                                                    <w:right w:val="none" w:sz="0" w:space="0" w:color="auto"/>
                                                  </w:divBdr>
                                                  <w:divsChild>
                                                    <w:div w:id="622272050">
                                                      <w:marLeft w:val="0"/>
                                                      <w:marRight w:val="0"/>
                                                      <w:marTop w:val="0"/>
                                                      <w:marBottom w:val="0"/>
                                                      <w:divBdr>
                                                        <w:top w:val="none" w:sz="0" w:space="0" w:color="auto"/>
                                                        <w:left w:val="none" w:sz="0" w:space="0" w:color="auto"/>
                                                        <w:bottom w:val="none" w:sz="0" w:space="0" w:color="auto"/>
                                                        <w:right w:val="none" w:sz="0" w:space="0" w:color="auto"/>
                                                      </w:divBdr>
                                                      <w:divsChild>
                                                        <w:div w:id="2115321224">
                                                          <w:marLeft w:val="0"/>
                                                          <w:marRight w:val="0"/>
                                                          <w:marTop w:val="0"/>
                                                          <w:marBottom w:val="0"/>
                                                          <w:divBdr>
                                                            <w:top w:val="none" w:sz="0" w:space="0" w:color="auto"/>
                                                            <w:left w:val="none" w:sz="0" w:space="0" w:color="auto"/>
                                                            <w:bottom w:val="none" w:sz="0" w:space="0" w:color="auto"/>
                                                            <w:right w:val="none" w:sz="0" w:space="0" w:color="auto"/>
                                                          </w:divBdr>
                                                          <w:divsChild>
                                                            <w:div w:id="1781804472">
                                                              <w:marLeft w:val="0"/>
                                                              <w:marRight w:val="0"/>
                                                              <w:marTop w:val="0"/>
                                                              <w:marBottom w:val="0"/>
                                                              <w:divBdr>
                                                                <w:top w:val="none" w:sz="0" w:space="0" w:color="auto"/>
                                                                <w:left w:val="none" w:sz="0" w:space="0" w:color="auto"/>
                                                                <w:bottom w:val="none" w:sz="0" w:space="0" w:color="auto"/>
                                                                <w:right w:val="none" w:sz="0" w:space="0" w:color="auto"/>
                                                              </w:divBdr>
                                                              <w:divsChild>
                                                                <w:div w:id="98066984">
                                                                  <w:marLeft w:val="0"/>
                                                                  <w:marRight w:val="0"/>
                                                                  <w:marTop w:val="100"/>
                                                                  <w:marBottom w:val="100"/>
                                                                  <w:divBdr>
                                                                    <w:top w:val="none" w:sz="0" w:space="0" w:color="auto"/>
                                                                    <w:left w:val="none" w:sz="0" w:space="0" w:color="auto"/>
                                                                    <w:bottom w:val="none" w:sz="0" w:space="0" w:color="auto"/>
                                                                    <w:right w:val="none" w:sz="0" w:space="0" w:color="auto"/>
                                                                  </w:divBdr>
                                                                </w:div>
                                                                <w:div w:id="9947955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9464861">
                                                  <w:marLeft w:val="0"/>
                                                  <w:marRight w:val="0"/>
                                                  <w:marTop w:val="0"/>
                                                  <w:marBottom w:val="0"/>
                                                  <w:divBdr>
                                                    <w:top w:val="none" w:sz="0" w:space="0" w:color="auto"/>
                                                    <w:left w:val="none" w:sz="0" w:space="0" w:color="auto"/>
                                                    <w:bottom w:val="none" w:sz="0" w:space="0" w:color="auto"/>
                                                    <w:right w:val="none" w:sz="0" w:space="0" w:color="auto"/>
                                                  </w:divBdr>
                                                  <w:divsChild>
                                                    <w:div w:id="274951080">
                                                      <w:marLeft w:val="0"/>
                                                      <w:marRight w:val="0"/>
                                                      <w:marTop w:val="90"/>
                                                      <w:marBottom w:val="90"/>
                                                      <w:divBdr>
                                                        <w:top w:val="none" w:sz="0" w:space="4" w:color="F0C36D"/>
                                                        <w:left w:val="none" w:sz="0" w:space="4" w:color="F0C36D"/>
                                                        <w:bottom w:val="none" w:sz="0" w:space="4" w:color="F0C36D"/>
                                                        <w:right w:val="none" w:sz="0" w:space="4" w:color="F0C36D"/>
                                                      </w:divBdr>
                                                      <w:divsChild>
                                                        <w:div w:id="483276230">
                                                          <w:marLeft w:val="0"/>
                                                          <w:marRight w:val="0"/>
                                                          <w:marTop w:val="0"/>
                                                          <w:marBottom w:val="0"/>
                                                          <w:divBdr>
                                                            <w:top w:val="none" w:sz="0" w:space="0" w:color="auto"/>
                                                            <w:left w:val="none" w:sz="0" w:space="0" w:color="auto"/>
                                                            <w:bottom w:val="none" w:sz="0" w:space="0" w:color="auto"/>
                                                            <w:right w:val="none" w:sz="0" w:space="0" w:color="auto"/>
                                                          </w:divBdr>
                                                        </w:div>
                                                      </w:divsChild>
                                                    </w:div>
                                                    <w:div w:id="217908805">
                                                      <w:marLeft w:val="0"/>
                                                      <w:marRight w:val="0"/>
                                                      <w:marTop w:val="0"/>
                                                      <w:marBottom w:val="0"/>
                                                      <w:divBdr>
                                                        <w:top w:val="none" w:sz="0" w:space="0" w:color="auto"/>
                                                        <w:left w:val="none" w:sz="0" w:space="0" w:color="auto"/>
                                                        <w:bottom w:val="none" w:sz="0" w:space="0" w:color="auto"/>
                                                        <w:right w:val="none" w:sz="0" w:space="0" w:color="auto"/>
                                                      </w:divBdr>
                                                      <w:divsChild>
                                                        <w:div w:id="962927601">
                                                          <w:marLeft w:val="0"/>
                                                          <w:marRight w:val="0"/>
                                                          <w:marTop w:val="0"/>
                                                          <w:marBottom w:val="0"/>
                                                          <w:divBdr>
                                                            <w:top w:val="none" w:sz="0" w:space="0" w:color="auto"/>
                                                            <w:left w:val="none" w:sz="0" w:space="0" w:color="auto"/>
                                                            <w:bottom w:val="none" w:sz="0" w:space="0" w:color="auto"/>
                                                            <w:right w:val="none" w:sz="0" w:space="0" w:color="auto"/>
                                                          </w:divBdr>
                                                        </w:div>
                                                        <w:div w:id="235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122998">
                                  <w:marLeft w:val="0"/>
                                  <w:marRight w:val="0"/>
                                  <w:marTop w:val="120"/>
                                  <w:marBottom w:val="120"/>
                                  <w:divBdr>
                                    <w:top w:val="none" w:sz="0" w:space="0" w:color="auto"/>
                                    <w:left w:val="none" w:sz="0" w:space="0" w:color="auto"/>
                                    <w:bottom w:val="none" w:sz="0" w:space="0" w:color="auto"/>
                                    <w:right w:val="none" w:sz="0" w:space="0" w:color="auto"/>
                                  </w:divBdr>
                                  <w:divsChild>
                                    <w:div w:id="134689169">
                                      <w:marLeft w:val="0"/>
                                      <w:marRight w:val="0"/>
                                      <w:marTop w:val="0"/>
                                      <w:marBottom w:val="0"/>
                                      <w:divBdr>
                                        <w:top w:val="none" w:sz="0" w:space="0" w:color="auto"/>
                                        <w:left w:val="none" w:sz="0" w:space="0" w:color="auto"/>
                                        <w:bottom w:val="none" w:sz="0" w:space="0" w:color="auto"/>
                                        <w:right w:val="none" w:sz="0" w:space="0" w:color="auto"/>
                                      </w:divBdr>
                                      <w:divsChild>
                                        <w:div w:id="1148977312">
                                          <w:marLeft w:val="0"/>
                                          <w:marRight w:val="0"/>
                                          <w:marTop w:val="0"/>
                                          <w:marBottom w:val="0"/>
                                          <w:divBdr>
                                            <w:top w:val="none" w:sz="0" w:space="0" w:color="auto"/>
                                            <w:left w:val="none" w:sz="0" w:space="0" w:color="auto"/>
                                            <w:bottom w:val="none" w:sz="0" w:space="0" w:color="auto"/>
                                            <w:right w:val="none" w:sz="0" w:space="0" w:color="auto"/>
                                          </w:divBdr>
                                          <w:divsChild>
                                            <w:div w:id="1290627068">
                                              <w:marLeft w:val="0"/>
                                              <w:marRight w:val="0"/>
                                              <w:marTop w:val="0"/>
                                              <w:marBottom w:val="0"/>
                                              <w:divBdr>
                                                <w:top w:val="none" w:sz="0" w:space="0" w:color="auto"/>
                                                <w:left w:val="none" w:sz="0" w:space="0" w:color="auto"/>
                                                <w:bottom w:val="none" w:sz="0" w:space="0" w:color="auto"/>
                                                <w:right w:val="none" w:sz="0" w:space="0" w:color="auto"/>
                                              </w:divBdr>
                                              <w:divsChild>
                                                <w:div w:id="1916352211">
                                                  <w:marLeft w:val="0"/>
                                                  <w:marRight w:val="0"/>
                                                  <w:marTop w:val="0"/>
                                                  <w:marBottom w:val="0"/>
                                                  <w:divBdr>
                                                    <w:top w:val="none" w:sz="0" w:space="0" w:color="auto"/>
                                                    <w:left w:val="none" w:sz="0" w:space="0" w:color="auto"/>
                                                    <w:bottom w:val="none" w:sz="0" w:space="0" w:color="auto"/>
                                                    <w:right w:val="none" w:sz="0" w:space="0" w:color="auto"/>
                                                  </w:divBdr>
                                                  <w:divsChild>
                                                    <w:div w:id="9978095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0100181">
                                  <w:marLeft w:val="0"/>
                                  <w:marRight w:val="0"/>
                                  <w:marTop w:val="180"/>
                                  <w:marBottom w:val="0"/>
                                  <w:divBdr>
                                    <w:top w:val="none" w:sz="0" w:space="0" w:color="auto"/>
                                    <w:left w:val="none" w:sz="0" w:space="0" w:color="auto"/>
                                    <w:bottom w:val="none" w:sz="0" w:space="0" w:color="auto"/>
                                    <w:right w:val="none" w:sz="0" w:space="0" w:color="auto"/>
                                  </w:divBdr>
                                  <w:divsChild>
                                    <w:div w:id="839467764">
                                      <w:marLeft w:val="0"/>
                                      <w:marRight w:val="0"/>
                                      <w:marTop w:val="0"/>
                                      <w:marBottom w:val="0"/>
                                      <w:divBdr>
                                        <w:top w:val="none" w:sz="0" w:space="0" w:color="auto"/>
                                        <w:left w:val="none" w:sz="0" w:space="0" w:color="auto"/>
                                        <w:bottom w:val="single" w:sz="6" w:space="3" w:color="CCCCCC"/>
                                        <w:right w:val="none" w:sz="0" w:space="0" w:color="auto"/>
                                      </w:divBdr>
                                    </w:div>
                                    <w:div w:id="1903056822">
                                      <w:marLeft w:val="0"/>
                                      <w:marRight w:val="0"/>
                                      <w:marTop w:val="0"/>
                                      <w:marBottom w:val="0"/>
                                      <w:divBdr>
                                        <w:top w:val="none" w:sz="0" w:space="0" w:color="auto"/>
                                        <w:left w:val="none" w:sz="0" w:space="0" w:color="auto"/>
                                        <w:bottom w:val="none" w:sz="0" w:space="0" w:color="auto"/>
                                        <w:right w:val="none" w:sz="0" w:space="0" w:color="auto"/>
                                      </w:divBdr>
                                      <w:divsChild>
                                        <w:div w:id="925574862">
                                          <w:marLeft w:val="0"/>
                                          <w:marRight w:val="0"/>
                                          <w:marTop w:val="0"/>
                                          <w:marBottom w:val="0"/>
                                          <w:divBdr>
                                            <w:top w:val="none" w:sz="0" w:space="0" w:color="auto"/>
                                            <w:left w:val="none" w:sz="0" w:space="0" w:color="auto"/>
                                            <w:bottom w:val="none" w:sz="0" w:space="0" w:color="auto"/>
                                            <w:right w:val="none" w:sz="0" w:space="0" w:color="auto"/>
                                          </w:divBdr>
                                          <w:divsChild>
                                            <w:div w:id="636106110">
                                              <w:marLeft w:val="0"/>
                                              <w:marRight w:val="60"/>
                                              <w:marTop w:val="0"/>
                                              <w:marBottom w:val="0"/>
                                              <w:divBdr>
                                                <w:top w:val="none" w:sz="0" w:space="0" w:color="auto"/>
                                                <w:left w:val="none" w:sz="0" w:space="0" w:color="auto"/>
                                                <w:bottom w:val="none" w:sz="0" w:space="0" w:color="auto"/>
                                                <w:right w:val="none" w:sz="0" w:space="0" w:color="auto"/>
                                              </w:divBdr>
                                              <w:divsChild>
                                                <w:div w:id="1003508096">
                                                  <w:marLeft w:val="0"/>
                                                  <w:marRight w:val="0"/>
                                                  <w:marTop w:val="0"/>
                                                  <w:marBottom w:val="240"/>
                                                  <w:divBdr>
                                                    <w:top w:val="none" w:sz="0" w:space="0" w:color="auto"/>
                                                    <w:left w:val="none" w:sz="0" w:space="0" w:color="auto"/>
                                                    <w:bottom w:val="none" w:sz="0" w:space="0" w:color="auto"/>
                                                    <w:right w:val="none" w:sz="0" w:space="0" w:color="auto"/>
                                                  </w:divBdr>
                                                  <w:divsChild>
                                                    <w:div w:id="2117600341">
                                                      <w:marLeft w:val="0"/>
                                                      <w:marRight w:val="0"/>
                                                      <w:marTop w:val="0"/>
                                                      <w:marBottom w:val="0"/>
                                                      <w:divBdr>
                                                        <w:top w:val="none" w:sz="0" w:space="0" w:color="auto"/>
                                                        <w:left w:val="none" w:sz="0" w:space="0" w:color="auto"/>
                                                        <w:bottom w:val="none" w:sz="0" w:space="0" w:color="auto"/>
                                                        <w:right w:val="none" w:sz="0" w:space="0" w:color="auto"/>
                                                      </w:divBdr>
                                                      <w:divsChild>
                                                        <w:div w:id="1719471105">
                                                          <w:marLeft w:val="0"/>
                                                          <w:marRight w:val="0"/>
                                                          <w:marTop w:val="0"/>
                                                          <w:marBottom w:val="0"/>
                                                          <w:divBdr>
                                                            <w:top w:val="none" w:sz="0" w:space="0" w:color="auto"/>
                                                            <w:left w:val="none" w:sz="0" w:space="0" w:color="auto"/>
                                                            <w:bottom w:val="none" w:sz="0" w:space="0" w:color="auto"/>
                                                            <w:right w:val="none" w:sz="0" w:space="0" w:color="auto"/>
                                                          </w:divBdr>
                                                          <w:divsChild>
                                                            <w:div w:id="8457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9081">
                                                  <w:marLeft w:val="0"/>
                                                  <w:marRight w:val="0"/>
                                                  <w:marTop w:val="0"/>
                                                  <w:marBottom w:val="240"/>
                                                  <w:divBdr>
                                                    <w:top w:val="none" w:sz="0" w:space="0" w:color="auto"/>
                                                    <w:left w:val="none" w:sz="0" w:space="0" w:color="auto"/>
                                                    <w:bottom w:val="none" w:sz="0" w:space="0" w:color="auto"/>
                                                    <w:right w:val="none" w:sz="0" w:space="0" w:color="auto"/>
                                                  </w:divBdr>
                                                  <w:divsChild>
                                                    <w:div w:id="1239250590">
                                                      <w:marLeft w:val="0"/>
                                                      <w:marRight w:val="0"/>
                                                      <w:marTop w:val="0"/>
                                                      <w:marBottom w:val="0"/>
                                                      <w:divBdr>
                                                        <w:top w:val="none" w:sz="0" w:space="0" w:color="auto"/>
                                                        <w:left w:val="none" w:sz="0" w:space="0" w:color="auto"/>
                                                        <w:bottom w:val="none" w:sz="0" w:space="0" w:color="auto"/>
                                                        <w:right w:val="none" w:sz="0" w:space="0" w:color="auto"/>
                                                      </w:divBdr>
                                                      <w:divsChild>
                                                        <w:div w:id="2058040516">
                                                          <w:marLeft w:val="0"/>
                                                          <w:marRight w:val="0"/>
                                                          <w:marTop w:val="0"/>
                                                          <w:marBottom w:val="0"/>
                                                          <w:divBdr>
                                                            <w:top w:val="none" w:sz="0" w:space="0" w:color="auto"/>
                                                            <w:left w:val="none" w:sz="0" w:space="0" w:color="auto"/>
                                                            <w:bottom w:val="none" w:sz="0" w:space="0" w:color="auto"/>
                                                            <w:right w:val="none" w:sz="0" w:space="0" w:color="auto"/>
                                                          </w:divBdr>
                                                          <w:divsChild>
                                                            <w:div w:id="11177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998">
                                                  <w:marLeft w:val="0"/>
                                                  <w:marRight w:val="0"/>
                                                  <w:marTop w:val="0"/>
                                                  <w:marBottom w:val="240"/>
                                                  <w:divBdr>
                                                    <w:top w:val="none" w:sz="0" w:space="0" w:color="auto"/>
                                                    <w:left w:val="none" w:sz="0" w:space="0" w:color="auto"/>
                                                    <w:bottom w:val="none" w:sz="0" w:space="0" w:color="auto"/>
                                                    <w:right w:val="none" w:sz="0" w:space="0" w:color="auto"/>
                                                  </w:divBdr>
                                                  <w:divsChild>
                                                    <w:div w:id="1958491059">
                                                      <w:marLeft w:val="0"/>
                                                      <w:marRight w:val="0"/>
                                                      <w:marTop w:val="0"/>
                                                      <w:marBottom w:val="0"/>
                                                      <w:divBdr>
                                                        <w:top w:val="none" w:sz="0" w:space="0" w:color="auto"/>
                                                        <w:left w:val="none" w:sz="0" w:space="0" w:color="auto"/>
                                                        <w:bottom w:val="none" w:sz="0" w:space="0" w:color="auto"/>
                                                        <w:right w:val="none" w:sz="0" w:space="0" w:color="auto"/>
                                                      </w:divBdr>
                                                      <w:divsChild>
                                                        <w:div w:id="409431554">
                                                          <w:marLeft w:val="0"/>
                                                          <w:marRight w:val="0"/>
                                                          <w:marTop w:val="0"/>
                                                          <w:marBottom w:val="0"/>
                                                          <w:divBdr>
                                                            <w:top w:val="none" w:sz="0" w:space="0" w:color="auto"/>
                                                            <w:left w:val="none" w:sz="0" w:space="0" w:color="auto"/>
                                                            <w:bottom w:val="none" w:sz="0" w:space="0" w:color="auto"/>
                                                            <w:right w:val="none" w:sz="0" w:space="0" w:color="auto"/>
                                                          </w:divBdr>
                                                          <w:divsChild>
                                                            <w:div w:id="7123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4236">
                                                  <w:marLeft w:val="0"/>
                                                  <w:marRight w:val="0"/>
                                                  <w:marTop w:val="0"/>
                                                  <w:marBottom w:val="240"/>
                                                  <w:divBdr>
                                                    <w:top w:val="none" w:sz="0" w:space="0" w:color="auto"/>
                                                    <w:left w:val="none" w:sz="0" w:space="0" w:color="auto"/>
                                                    <w:bottom w:val="none" w:sz="0" w:space="0" w:color="auto"/>
                                                    <w:right w:val="none" w:sz="0" w:space="0" w:color="auto"/>
                                                  </w:divBdr>
                                                  <w:divsChild>
                                                    <w:div w:id="146438774">
                                                      <w:marLeft w:val="0"/>
                                                      <w:marRight w:val="0"/>
                                                      <w:marTop w:val="0"/>
                                                      <w:marBottom w:val="0"/>
                                                      <w:divBdr>
                                                        <w:top w:val="none" w:sz="0" w:space="0" w:color="auto"/>
                                                        <w:left w:val="none" w:sz="0" w:space="0" w:color="auto"/>
                                                        <w:bottom w:val="none" w:sz="0" w:space="0" w:color="auto"/>
                                                        <w:right w:val="none" w:sz="0" w:space="0" w:color="auto"/>
                                                      </w:divBdr>
                                                      <w:divsChild>
                                                        <w:div w:id="3798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3165">
                                          <w:marLeft w:val="0"/>
                                          <w:marRight w:val="0"/>
                                          <w:marTop w:val="0"/>
                                          <w:marBottom w:val="0"/>
                                          <w:divBdr>
                                            <w:top w:val="none" w:sz="0" w:space="0" w:color="auto"/>
                                            <w:left w:val="none" w:sz="0" w:space="0" w:color="auto"/>
                                            <w:bottom w:val="none" w:sz="0" w:space="0" w:color="auto"/>
                                            <w:right w:val="none" w:sz="0" w:space="0" w:color="auto"/>
                                          </w:divBdr>
                                          <w:divsChild>
                                            <w:div w:id="1693385326">
                                              <w:marLeft w:val="60"/>
                                              <w:marRight w:val="0"/>
                                              <w:marTop w:val="0"/>
                                              <w:marBottom w:val="0"/>
                                              <w:divBdr>
                                                <w:top w:val="none" w:sz="0" w:space="0" w:color="auto"/>
                                                <w:left w:val="none" w:sz="0" w:space="0" w:color="auto"/>
                                                <w:bottom w:val="none" w:sz="0" w:space="0" w:color="auto"/>
                                                <w:right w:val="none" w:sz="0" w:space="0" w:color="auto"/>
                                              </w:divBdr>
                                              <w:divsChild>
                                                <w:div w:id="1551071189">
                                                  <w:marLeft w:val="0"/>
                                                  <w:marRight w:val="0"/>
                                                  <w:marTop w:val="0"/>
                                                  <w:marBottom w:val="240"/>
                                                  <w:divBdr>
                                                    <w:top w:val="none" w:sz="0" w:space="0" w:color="auto"/>
                                                    <w:left w:val="none" w:sz="0" w:space="0" w:color="auto"/>
                                                    <w:bottom w:val="none" w:sz="0" w:space="0" w:color="auto"/>
                                                    <w:right w:val="none" w:sz="0" w:space="0" w:color="auto"/>
                                                  </w:divBdr>
                                                  <w:divsChild>
                                                    <w:div w:id="1361979934">
                                                      <w:marLeft w:val="0"/>
                                                      <w:marRight w:val="0"/>
                                                      <w:marTop w:val="0"/>
                                                      <w:marBottom w:val="0"/>
                                                      <w:divBdr>
                                                        <w:top w:val="none" w:sz="0" w:space="0" w:color="auto"/>
                                                        <w:left w:val="none" w:sz="0" w:space="0" w:color="auto"/>
                                                        <w:bottom w:val="none" w:sz="0" w:space="0" w:color="auto"/>
                                                        <w:right w:val="none" w:sz="0" w:space="0" w:color="auto"/>
                                                      </w:divBdr>
                                                      <w:divsChild>
                                                        <w:div w:id="1775906294">
                                                          <w:marLeft w:val="0"/>
                                                          <w:marRight w:val="0"/>
                                                          <w:marTop w:val="0"/>
                                                          <w:marBottom w:val="0"/>
                                                          <w:divBdr>
                                                            <w:top w:val="none" w:sz="0" w:space="0" w:color="auto"/>
                                                            <w:left w:val="none" w:sz="0" w:space="0" w:color="auto"/>
                                                            <w:bottom w:val="none" w:sz="0" w:space="0" w:color="auto"/>
                                                            <w:right w:val="none" w:sz="0" w:space="0" w:color="auto"/>
                                                          </w:divBdr>
                                                          <w:divsChild>
                                                            <w:div w:id="11630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749689">
                              <w:marLeft w:val="0"/>
                              <w:marRight w:val="0"/>
                              <w:marTop w:val="240"/>
                              <w:marBottom w:val="525"/>
                              <w:divBdr>
                                <w:top w:val="none" w:sz="0" w:space="0" w:color="auto"/>
                                <w:left w:val="none" w:sz="0" w:space="0" w:color="auto"/>
                                <w:bottom w:val="none" w:sz="0" w:space="0" w:color="auto"/>
                                <w:right w:val="none" w:sz="0" w:space="0" w:color="auto"/>
                              </w:divBdr>
                              <w:divsChild>
                                <w:div w:id="18854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93913">
              <w:marLeft w:val="0"/>
              <w:marRight w:val="0"/>
              <w:marTop w:val="0"/>
              <w:marBottom w:val="0"/>
              <w:divBdr>
                <w:top w:val="single" w:sz="6" w:space="31" w:color="F0C36D"/>
                <w:left w:val="single" w:sz="6" w:space="31" w:color="F0C36D"/>
                <w:bottom w:val="single" w:sz="6" w:space="31" w:color="F0C36D"/>
                <w:right w:val="single" w:sz="6" w:space="31" w:color="F0C36D"/>
              </w:divBdr>
            </w:div>
            <w:div w:id="44574933">
              <w:marLeft w:val="0"/>
              <w:marRight w:val="0"/>
              <w:marTop w:val="0"/>
              <w:marBottom w:val="0"/>
              <w:divBdr>
                <w:top w:val="single" w:sz="6" w:space="31" w:color="F0C36D"/>
                <w:left w:val="single" w:sz="6" w:space="31" w:color="F0C36D"/>
                <w:bottom w:val="single" w:sz="6" w:space="31" w:color="F0C36D"/>
                <w:right w:val="single" w:sz="6" w:space="31" w:color="F0C36D"/>
              </w:divBdr>
            </w:div>
            <w:div w:id="142819744">
              <w:marLeft w:val="0"/>
              <w:marRight w:val="0"/>
              <w:marTop w:val="0"/>
              <w:marBottom w:val="0"/>
              <w:divBdr>
                <w:top w:val="single" w:sz="6" w:space="31" w:color="F0C36D"/>
                <w:left w:val="single" w:sz="6" w:space="31" w:color="F0C36D"/>
                <w:bottom w:val="single" w:sz="6" w:space="31" w:color="F0C36D"/>
                <w:right w:val="single" w:sz="6" w:space="31" w:color="F0C36D"/>
              </w:divBdr>
            </w:div>
            <w:div w:id="620839806">
              <w:marLeft w:val="0"/>
              <w:marRight w:val="0"/>
              <w:marTop w:val="0"/>
              <w:marBottom w:val="0"/>
              <w:divBdr>
                <w:top w:val="single" w:sz="6" w:space="31" w:color="F0C36D"/>
                <w:left w:val="single" w:sz="6" w:space="31" w:color="F0C36D"/>
                <w:bottom w:val="single" w:sz="6" w:space="31" w:color="F0C36D"/>
                <w:right w:val="single" w:sz="6" w:space="31" w:color="F0C36D"/>
              </w:divBdr>
            </w:div>
            <w:div w:id="150327734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1921331904">
      <w:bodyDiv w:val="1"/>
      <w:marLeft w:val="0"/>
      <w:marRight w:val="0"/>
      <w:marTop w:val="0"/>
      <w:marBottom w:val="0"/>
      <w:divBdr>
        <w:top w:val="none" w:sz="0" w:space="0" w:color="auto"/>
        <w:left w:val="none" w:sz="0" w:space="0" w:color="auto"/>
        <w:bottom w:val="none" w:sz="0" w:space="0" w:color="auto"/>
        <w:right w:val="none" w:sz="0" w:space="0" w:color="auto"/>
      </w:divBdr>
      <w:divsChild>
        <w:div w:id="1405646169">
          <w:marLeft w:val="2760"/>
          <w:marRight w:val="144"/>
          <w:marTop w:val="240"/>
          <w:marBottom w:val="240"/>
          <w:divBdr>
            <w:top w:val="none" w:sz="0" w:space="0" w:color="auto"/>
            <w:left w:val="none" w:sz="0" w:space="0" w:color="auto"/>
            <w:bottom w:val="none" w:sz="0" w:space="0" w:color="auto"/>
            <w:right w:val="none" w:sz="0" w:space="0" w:color="auto"/>
          </w:divBdr>
          <w:divsChild>
            <w:div w:id="13579083">
              <w:marLeft w:val="0"/>
              <w:marRight w:val="0"/>
              <w:marTop w:val="0"/>
              <w:marBottom w:val="0"/>
              <w:divBdr>
                <w:top w:val="none" w:sz="0" w:space="0" w:color="auto"/>
                <w:left w:val="none" w:sz="0" w:space="0" w:color="auto"/>
                <w:bottom w:val="none" w:sz="0" w:space="0" w:color="auto"/>
                <w:right w:val="none" w:sz="0" w:space="0" w:color="auto"/>
              </w:divBdr>
              <w:divsChild>
                <w:div w:id="1058095102">
                  <w:marLeft w:val="0"/>
                  <w:marRight w:val="0"/>
                  <w:marTop w:val="0"/>
                  <w:marBottom w:val="0"/>
                  <w:divBdr>
                    <w:top w:val="none" w:sz="0" w:space="0" w:color="auto"/>
                    <w:left w:val="none" w:sz="0" w:space="0" w:color="auto"/>
                    <w:bottom w:val="none" w:sz="0" w:space="0" w:color="auto"/>
                    <w:right w:val="none" w:sz="0" w:space="0" w:color="auto"/>
                  </w:divBdr>
                  <w:divsChild>
                    <w:div w:id="1752576609">
                      <w:marLeft w:val="0"/>
                      <w:marRight w:val="0"/>
                      <w:marTop w:val="0"/>
                      <w:marBottom w:val="0"/>
                      <w:divBdr>
                        <w:top w:val="none" w:sz="0" w:space="0" w:color="auto"/>
                        <w:left w:val="none" w:sz="0" w:space="0" w:color="auto"/>
                        <w:bottom w:val="none" w:sz="0" w:space="0" w:color="auto"/>
                        <w:right w:val="none" w:sz="0" w:space="0" w:color="auto"/>
                      </w:divBdr>
                      <w:divsChild>
                        <w:div w:id="812068271">
                          <w:marLeft w:val="0"/>
                          <w:marRight w:val="0"/>
                          <w:marTop w:val="0"/>
                          <w:marBottom w:val="0"/>
                          <w:divBdr>
                            <w:top w:val="none" w:sz="0" w:space="0" w:color="auto"/>
                            <w:left w:val="none" w:sz="0" w:space="0" w:color="auto"/>
                            <w:bottom w:val="none" w:sz="0" w:space="0" w:color="auto"/>
                            <w:right w:val="none" w:sz="0" w:space="0" w:color="auto"/>
                          </w:divBdr>
                        </w:div>
                        <w:div w:id="362369456">
                          <w:marLeft w:val="0"/>
                          <w:marRight w:val="0"/>
                          <w:marTop w:val="0"/>
                          <w:marBottom w:val="0"/>
                          <w:divBdr>
                            <w:top w:val="none" w:sz="0" w:space="0" w:color="auto"/>
                            <w:left w:val="none" w:sz="0" w:space="0" w:color="auto"/>
                            <w:bottom w:val="none" w:sz="0" w:space="0" w:color="auto"/>
                            <w:right w:val="none" w:sz="0" w:space="0" w:color="auto"/>
                          </w:divBdr>
                        </w:div>
                        <w:div w:id="2007124503">
                          <w:marLeft w:val="0"/>
                          <w:marRight w:val="0"/>
                          <w:marTop w:val="0"/>
                          <w:marBottom w:val="0"/>
                          <w:divBdr>
                            <w:top w:val="none" w:sz="0" w:space="0" w:color="auto"/>
                            <w:left w:val="none" w:sz="0" w:space="0" w:color="auto"/>
                            <w:bottom w:val="none" w:sz="0" w:space="0" w:color="auto"/>
                            <w:right w:val="none" w:sz="0" w:space="0" w:color="auto"/>
                          </w:divBdr>
                        </w:div>
                        <w:div w:id="1687977013">
                          <w:marLeft w:val="0"/>
                          <w:marRight w:val="0"/>
                          <w:marTop w:val="0"/>
                          <w:marBottom w:val="0"/>
                          <w:divBdr>
                            <w:top w:val="none" w:sz="0" w:space="0" w:color="auto"/>
                            <w:left w:val="none" w:sz="0" w:space="0" w:color="auto"/>
                            <w:bottom w:val="none" w:sz="0" w:space="0" w:color="auto"/>
                            <w:right w:val="none" w:sz="0" w:space="0" w:color="auto"/>
                          </w:divBdr>
                        </w:div>
                        <w:div w:id="898440058">
                          <w:marLeft w:val="0"/>
                          <w:marRight w:val="0"/>
                          <w:marTop w:val="0"/>
                          <w:marBottom w:val="0"/>
                          <w:divBdr>
                            <w:top w:val="none" w:sz="0" w:space="0" w:color="auto"/>
                            <w:left w:val="none" w:sz="0" w:space="0" w:color="auto"/>
                            <w:bottom w:val="none" w:sz="0" w:space="0" w:color="auto"/>
                            <w:right w:val="none" w:sz="0" w:space="0" w:color="auto"/>
                          </w:divBdr>
                        </w:div>
                        <w:div w:id="830487846">
                          <w:marLeft w:val="0"/>
                          <w:marRight w:val="0"/>
                          <w:marTop w:val="0"/>
                          <w:marBottom w:val="0"/>
                          <w:divBdr>
                            <w:top w:val="none" w:sz="0" w:space="0" w:color="auto"/>
                            <w:left w:val="none" w:sz="0" w:space="0" w:color="auto"/>
                            <w:bottom w:val="none" w:sz="0" w:space="0" w:color="auto"/>
                            <w:right w:val="none" w:sz="0" w:space="0" w:color="auto"/>
                          </w:divBdr>
                        </w:div>
                        <w:div w:id="2072652275">
                          <w:marLeft w:val="0"/>
                          <w:marRight w:val="0"/>
                          <w:marTop w:val="0"/>
                          <w:marBottom w:val="0"/>
                          <w:divBdr>
                            <w:top w:val="none" w:sz="0" w:space="0" w:color="auto"/>
                            <w:left w:val="none" w:sz="0" w:space="0" w:color="auto"/>
                            <w:bottom w:val="none" w:sz="0" w:space="0" w:color="auto"/>
                            <w:right w:val="none" w:sz="0" w:space="0" w:color="auto"/>
                          </w:divBdr>
                        </w:div>
                        <w:div w:id="18968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49138">
      <w:bodyDiv w:val="1"/>
      <w:marLeft w:val="0"/>
      <w:marRight w:val="0"/>
      <w:marTop w:val="0"/>
      <w:marBottom w:val="0"/>
      <w:divBdr>
        <w:top w:val="none" w:sz="0" w:space="0" w:color="auto"/>
        <w:left w:val="none" w:sz="0" w:space="0" w:color="auto"/>
        <w:bottom w:val="none" w:sz="0" w:space="0" w:color="auto"/>
        <w:right w:val="none" w:sz="0" w:space="0" w:color="auto"/>
      </w:divBdr>
      <w:divsChild>
        <w:div w:id="1522665969">
          <w:marLeft w:val="2760"/>
          <w:marRight w:val="144"/>
          <w:marTop w:val="240"/>
          <w:marBottom w:val="240"/>
          <w:divBdr>
            <w:top w:val="none" w:sz="0" w:space="0" w:color="auto"/>
            <w:left w:val="none" w:sz="0" w:space="0" w:color="auto"/>
            <w:bottom w:val="none" w:sz="0" w:space="0" w:color="auto"/>
            <w:right w:val="none" w:sz="0" w:space="0" w:color="auto"/>
          </w:divBdr>
          <w:divsChild>
            <w:div w:id="799304834">
              <w:marLeft w:val="0"/>
              <w:marRight w:val="0"/>
              <w:marTop w:val="0"/>
              <w:marBottom w:val="0"/>
              <w:divBdr>
                <w:top w:val="none" w:sz="0" w:space="0" w:color="auto"/>
                <w:left w:val="none" w:sz="0" w:space="0" w:color="auto"/>
                <w:bottom w:val="none" w:sz="0" w:space="0" w:color="auto"/>
                <w:right w:val="none" w:sz="0" w:space="0" w:color="auto"/>
              </w:divBdr>
              <w:divsChild>
                <w:div w:id="687095887">
                  <w:marLeft w:val="0"/>
                  <w:marRight w:val="0"/>
                  <w:marTop w:val="0"/>
                  <w:marBottom w:val="0"/>
                  <w:divBdr>
                    <w:top w:val="none" w:sz="0" w:space="0" w:color="auto"/>
                    <w:left w:val="none" w:sz="0" w:space="0" w:color="auto"/>
                    <w:bottom w:val="none" w:sz="0" w:space="0" w:color="auto"/>
                    <w:right w:val="none" w:sz="0" w:space="0" w:color="auto"/>
                  </w:divBdr>
                  <w:divsChild>
                    <w:div w:id="1078945280">
                      <w:marLeft w:val="0"/>
                      <w:marRight w:val="0"/>
                      <w:marTop w:val="0"/>
                      <w:marBottom w:val="0"/>
                      <w:divBdr>
                        <w:top w:val="none" w:sz="0" w:space="0" w:color="auto"/>
                        <w:left w:val="none" w:sz="0" w:space="0" w:color="auto"/>
                        <w:bottom w:val="none" w:sz="0" w:space="0" w:color="auto"/>
                        <w:right w:val="none" w:sz="0" w:space="0" w:color="auto"/>
                      </w:divBdr>
                      <w:divsChild>
                        <w:div w:id="1186824121">
                          <w:marLeft w:val="0"/>
                          <w:marRight w:val="0"/>
                          <w:marTop w:val="0"/>
                          <w:marBottom w:val="0"/>
                          <w:divBdr>
                            <w:top w:val="none" w:sz="0" w:space="0" w:color="auto"/>
                            <w:left w:val="none" w:sz="0" w:space="0" w:color="auto"/>
                            <w:bottom w:val="none" w:sz="0" w:space="0" w:color="auto"/>
                            <w:right w:val="none" w:sz="0" w:space="0" w:color="auto"/>
                          </w:divBdr>
                        </w:div>
                        <w:div w:id="386420389">
                          <w:marLeft w:val="0"/>
                          <w:marRight w:val="0"/>
                          <w:marTop w:val="0"/>
                          <w:marBottom w:val="0"/>
                          <w:divBdr>
                            <w:top w:val="none" w:sz="0" w:space="0" w:color="auto"/>
                            <w:left w:val="none" w:sz="0" w:space="0" w:color="auto"/>
                            <w:bottom w:val="none" w:sz="0" w:space="0" w:color="auto"/>
                            <w:right w:val="none" w:sz="0" w:space="0" w:color="auto"/>
                          </w:divBdr>
                        </w:div>
                        <w:div w:id="751121609">
                          <w:marLeft w:val="0"/>
                          <w:marRight w:val="0"/>
                          <w:marTop w:val="0"/>
                          <w:marBottom w:val="0"/>
                          <w:divBdr>
                            <w:top w:val="none" w:sz="0" w:space="0" w:color="auto"/>
                            <w:left w:val="none" w:sz="0" w:space="0" w:color="auto"/>
                            <w:bottom w:val="none" w:sz="0" w:space="0" w:color="auto"/>
                            <w:right w:val="none" w:sz="0" w:space="0" w:color="auto"/>
                          </w:divBdr>
                        </w:div>
                        <w:div w:id="712116339">
                          <w:marLeft w:val="0"/>
                          <w:marRight w:val="0"/>
                          <w:marTop w:val="0"/>
                          <w:marBottom w:val="0"/>
                          <w:divBdr>
                            <w:top w:val="none" w:sz="0" w:space="0" w:color="auto"/>
                            <w:left w:val="none" w:sz="0" w:space="0" w:color="auto"/>
                            <w:bottom w:val="none" w:sz="0" w:space="0" w:color="auto"/>
                            <w:right w:val="none" w:sz="0" w:space="0" w:color="auto"/>
                          </w:divBdr>
                        </w:div>
                        <w:div w:id="761679900">
                          <w:marLeft w:val="0"/>
                          <w:marRight w:val="0"/>
                          <w:marTop w:val="0"/>
                          <w:marBottom w:val="0"/>
                          <w:divBdr>
                            <w:top w:val="none" w:sz="0" w:space="0" w:color="auto"/>
                            <w:left w:val="none" w:sz="0" w:space="0" w:color="auto"/>
                            <w:bottom w:val="none" w:sz="0" w:space="0" w:color="auto"/>
                            <w:right w:val="none" w:sz="0" w:space="0" w:color="auto"/>
                          </w:divBdr>
                        </w:div>
                        <w:div w:id="1418550890">
                          <w:marLeft w:val="0"/>
                          <w:marRight w:val="0"/>
                          <w:marTop w:val="0"/>
                          <w:marBottom w:val="0"/>
                          <w:divBdr>
                            <w:top w:val="none" w:sz="0" w:space="0" w:color="auto"/>
                            <w:left w:val="none" w:sz="0" w:space="0" w:color="auto"/>
                            <w:bottom w:val="none" w:sz="0" w:space="0" w:color="auto"/>
                            <w:right w:val="none" w:sz="0" w:space="0" w:color="auto"/>
                          </w:divBdr>
                        </w:div>
                        <w:div w:id="816262721">
                          <w:marLeft w:val="0"/>
                          <w:marRight w:val="0"/>
                          <w:marTop w:val="0"/>
                          <w:marBottom w:val="0"/>
                          <w:divBdr>
                            <w:top w:val="none" w:sz="0" w:space="0" w:color="auto"/>
                            <w:left w:val="none" w:sz="0" w:space="0" w:color="auto"/>
                            <w:bottom w:val="none" w:sz="0" w:space="0" w:color="auto"/>
                            <w:right w:val="none" w:sz="0" w:space="0" w:color="auto"/>
                          </w:divBdr>
                        </w:div>
                        <w:div w:id="193080484">
                          <w:marLeft w:val="0"/>
                          <w:marRight w:val="0"/>
                          <w:marTop w:val="0"/>
                          <w:marBottom w:val="0"/>
                          <w:divBdr>
                            <w:top w:val="none" w:sz="0" w:space="0" w:color="auto"/>
                            <w:left w:val="none" w:sz="0" w:space="0" w:color="auto"/>
                            <w:bottom w:val="none" w:sz="0" w:space="0" w:color="auto"/>
                            <w:right w:val="none" w:sz="0" w:space="0" w:color="auto"/>
                          </w:divBdr>
                        </w:div>
                        <w:div w:id="741558669">
                          <w:marLeft w:val="0"/>
                          <w:marRight w:val="0"/>
                          <w:marTop w:val="0"/>
                          <w:marBottom w:val="0"/>
                          <w:divBdr>
                            <w:top w:val="none" w:sz="0" w:space="0" w:color="auto"/>
                            <w:left w:val="none" w:sz="0" w:space="0" w:color="auto"/>
                            <w:bottom w:val="none" w:sz="0" w:space="0" w:color="auto"/>
                            <w:right w:val="none" w:sz="0" w:space="0" w:color="auto"/>
                          </w:divBdr>
                        </w:div>
                        <w:div w:id="940066874">
                          <w:marLeft w:val="0"/>
                          <w:marRight w:val="0"/>
                          <w:marTop w:val="0"/>
                          <w:marBottom w:val="0"/>
                          <w:divBdr>
                            <w:top w:val="none" w:sz="0" w:space="0" w:color="auto"/>
                            <w:left w:val="none" w:sz="0" w:space="0" w:color="auto"/>
                            <w:bottom w:val="none" w:sz="0" w:space="0" w:color="auto"/>
                            <w:right w:val="none" w:sz="0" w:space="0" w:color="auto"/>
                          </w:divBdr>
                        </w:div>
                        <w:div w:id="2045252960">
                          <w:marLeft w:val="0"/>
                          <w:marRight w:val="0"/>
                          <w:marTop w:val="0"/>
                          <w:marBottom w:val="0"/>
                          <w:divBdr>
                            <w:top w:val="none" w:sz="0" w:space="0" w:color="auto"/>
                            <w:left w:val="none" w:sz="0" w:space="0" w:color="auto"/>
                            <w:bottom w:val="none" w:sz="0" w:space="0" w:color="auto"/>
                            <w:right w:val="none" w:sz="0" w:space="0" w:color="auto"/>
                          </w:divBdr>
                        </w:div>
                        <w:div w:id="269439039">
                          <w:marLeft w:val="0"/>
                          <w:marRight w:val="0"/>
                          <w:marTop w:val="0"/>
                          <w:marBottom w:val="0"/>
                          <w:divBdr>
                            <w:top w:val="none" w:sz="0" w:space="0" w:color="auto"/>
                            <w:left w:val="none" w:sz="0" w:space="0" w:color="auto"/>
                            <w:bottom w:val="none" w:sz="0" w:space="0" w:color="auto"/>
                            <w:right w:val="none" w:sz="0" w:space="0" w:color="auto"/>
                          </w:divBdr>
                        </w:div>
                        <w:div w:id="341787465">
                          <w:marLeft w:val="0"/>
                          <w:marRight w:val="0"/>
                          <w:marTop w:val="0"/>
                          <w:marBottom w:val="0"/>
                          <w:divBdr>
                            <w:top w:val="none" w:sz="0" w:space="0" w:color="auto"/>
                            <w:left w:val="none" w:sz="0" w:space="0" w:color="auto"/>
                            <w:bottom w:val="none" w:sz="0" w:space="0" w:color="auto"/>
                            <w:right w:val="none" w:sz="0" w:space="0" w:color="auto"/>
                          </w:divBdr>
                        </w:div>
                        <w:div w:id="1382554173">
                          <w:marLeft w:val="0"/>
                          <w:marRight w:val="0"/>
                          <w:marTop w:val="0"/>
                          <w:marBottom w:val="0"/>
                          <w:divBdr>
                            <w:top w:val="none" w:sz="0" w:space="0" w:color="auto"/>
                            <w:left w:val="none" w:sz="0" w:space="0" w:color="auto"/>
                            <w:bottom w:val="none" w:sz="0" w:space="0" w:color="auto"/>
                            <w:right w:val="none" w:sz="0" w:space="0" w:color="auto"/>
                          </w:divBdr>
                        </w:div>
                        <w:div w:id="580069462">
                          <w:marLeft w:val="0"/>
                          <w:marRight w:val="0"/>
                          <w:marTop w:val="0"/>
                          <w:marBottom w:val="0"/>
                          <w:divBdr>
                            <w:top w:val="none" w:sz="0" w:space="0" w:color="auto"/>
                            <w:left w:val="none" w:sz="0" w:space="0" w:color="auto"/>
                            <w:bottom w:val="none" w:sz="0" w:space="0" w:color="auto"/>
                            <w:right w:val="none" w:sz="0" w:space="0" w:color="auto"/>
                          </w:divBdr>
                        </w:div>
                        <w:div w:id="68890170">
                          <w:marLeft w:val="0"/>
                          <w:marRight w:val="0"/>
                          <w:marTop w:val="0"/>
                          <w:marBottom w:val="0"/>
                          <w:divBdr>
                            <w:top w:val="none" w:sz="0" w:space="0" w:color="auto"/>
                            <w:left w:val="none" w:sz="0" w:space="0" w:color="auto"/>
                            <w:bottom w:val="none" w:sz="0" w:space="0" w:color="auto"/>
                            <w:right w:val="none" w:sz="0" w:space="0" w:color="auto"/>
                          </w:divBdr>
                        </w:div>
                        <w:div w:id="67074239">
                          <w:marLeft w:val="0"/>
                          <w:marRight w:val="0"/>
                          <w:marTop w:val="0"/>
                          <w:marBottom w:val="0"/>
                          <w:divBdr>
                            <w:top w:val="none" w:sz="0" w:space="0" w:color="auto"/>
                            <w:left w:val="none" w:sz="0" w:space="0" w:color="auto"/>
                            <w:bottom w:val="none" w:sz="0" w:space="0" w:color="auto"/>
                            <w:right w:val="none" w:sz="0" w:space="0" w:color="auto"/>
                          </w:divBdr>
                        </w:div>
                        <w:div w:id="1970283001">
                          <w:marLeft w:val="0"/>
                          <w:marRight w:val="0"/>
                          <w:marTop w:val="0"/>
                          <w:marBottom w:val="0"/>
                          <w:divBdr>
                            <w:top w:val="none" w:sz="0" w:space="0" w:color="auto"/>
                            <w:left w:val="none" w:sz="0" w:space="0" w:color="auto"/>
                            <w:bottom w:val="none" w:sz="0" w:space="0" w:color="auto"/>
                            <w:right w:val="none" w:sz="0" w:space="0" w:color="auto"/>
                          </w:divBdr>
                        </w:div>
                        <w:div w:id="18756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Neuronas" TargetMode="External"/><Relationship Id="rId13" Type="http://schemas.openxmlformats.org/officeDocument/2006/relationships/hyperlink" Target="http://intersecciones.psi.uba.ar/index.php?option=com_content&amp;view=article&amp;id=57:historia-de-las-drogas-y-sus-usos&amp;catid=10:vigencia&amp;Itemid=1"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es.wikipedia.org/wiki/Legalidad_del_cannabis_en_Uruguay" TargetMode="External"/><Relationship Id="rId12" Type="http://schemas.openxmlformats.org/officeDocument/2006/relationships/hyperlink" Target="http://www.ncbi.nlm.nih.gov/pubmed/?term=Feinstein%20A%5Bauth%5D"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wikipedia.org/wiki/Uruguay" TargetMode="External"/><Relationship Id="rId11" Type="http://schemas.openxmlformats.org/officeDocument/2006/relationships/hyperlink" Target="http://www.ncbi.nlm.nih.gov/pubmed/?term=Staines%20WR%5Bauth%5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term=Pavisian%20B%5Bauth%5D" TargetMode="External"/><Relationship Id="rId4" Type="http://schemas.openxmlformats.org/officeDocument/2006/relationships/settings" Target="settings.xml"/><Relationship Id="rId9" Type="http://schemas.openxmlformats.org/officeDocument/2006/relationships/hyperlink" Target="http://www.ncbi.nlm.nih.gov/pubmed/?term=Romero%20K%5Bauth%5D"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1137-FC58-46B8-BEA4-1701E45C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10872</Words>
  <Characters>59796</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70527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cp:lastModifiedBy>
  <cp:revision>2</cp:revision>
  <dcterms:created xsi:type="dcterms:W3CDTF">2016-10-12T13:42:00Z</dcterms:created>
  <dcterms:modified xsi:type="dcterms:W3CDTF">2016-10-12T13:42:00Z</dcterms:modified>
</cp:coreProperties>
</file>